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1410C" w14:textId="0AB93B09" w:rsidR="001F647C" w:rsidRPr="001F647C" w:rsidRDefault="001F647C" w:rsidP="003079E5">
      <w:pPr>
        <w:pStyle w:val="Heading1"/>
        <w:rPr>
          <w:rFonts w:ascii="Arial" w:hAnsi="Arial"/>
          <w:b w:val="0"/>
        </w:rPr>
      </w:pPr>
      <w:bookmarkStart w:id="0" w:name="_Toc241228444"/>
      <w:r w:rsidRPr="001F647C">
        <w:rPr>
          <w:rFonts w:ascii="Arial" w:hAnsi="Arial" w:cs="Arial"/>
          <w:b w:val="0"/>
          <w:sz w:val="22"/>
          <w:szCs w:val="22"/>
        </w:rPr>
        <w:t>Name _______________________________ Teacher _________________ Date __________</w:t>
      </w:r>
    </w:p>
    <w:p w14:paraId="2441BD39" w14:textId="1F5F30FE" w:rsidR="00822B00" w:rsidRPr="003079E5" w:rsidRDefault="003079E5" w:rsidP="00EB2E25">
      <w:pPr>
        <w:pStyle w:val="Heading1"/>
        <w:spacing w:before="0" w:after="120"/>
        <w:rPr>
          <w:rFonts w:ascii="Arial" w:hAnsi="Arial"/>
        </w:rPr>
      </w:pPr>
      <w:r>
        <w:rPr>
          <w:rFonts w:ascii="Arial" w:hAnsi="Arial"/>
        </w:rPr>
        <w:t>Activity 3</w:t>
      </w:r>
      <w:r w:rsidR="00CB62CC">
        <w:rPr>
          <w:rFonts w:ascii="Arial" w:hAnsi="Arial"/>
        </w:rPr>
        <w:t>.2</w:t>
      </w:r>
      <w:r w:rsidR="007E6E8E" w:rsidRPr="003079E5">
        <w:rPr>
          <w:rFonts w:ascii="Arial" w:hAnsi="Arial"/>
        </w:rPr>
        <w:t xml:space="preserve"> </w:t>
      </w:r>
      <w:bookmarkEnd w:id="0"/>
      <w:r w:rsidR="00CB62CC">
        <w:rPr>
          <w:rFonts w:ascii="Arial" w:hAnsi="Arial"/>
        </w:rPr>
        <w:t>The Greenhouse Effect</w:t>
      </w:r>
      <w:r w:rsidR="001F647C">
        <w:rPr>
          <w:rFonts w:ascii="Arial" w:hAnsi="Arial"/>
        </w:rPr>
        <w:t xml:space="preserve"> </w:t>
      </w:r>
      <w:r w:rsidR="008924B6">
        <w:rPr>
          <w:rFonts w:ascii="Arial" w:hAnsi="Arial"/>
        </w:rPr>
        <w:t>Reading</w:t>
      </w:r>
    </w:p>
    <w:p w14:paraId="4EEE2C54" w14:textId="191C1BB2" w:rsidR="003033CE" w:rsidRPr="001701B5" w:rsidRDefault="003033CE" w:rsidP="001577C3">
      <w:pPr>
        <w:shd w:val="clear" w:color="auto" w:fill="FFFFFF"/>
        <w:rPr>
          <w:rFonts w:ascii="Arial" w:hAnsi="Arial" w:cs="Arial"/>
          <w:color w:val="000000"/>
          <w:sz w:val="12"/>
          <w:szCs w:val="12"/>
        </w:rPr>
      </w:pPr>
    </w:p>
    <w:p w14:paraId="642D3763" w14:textId="77777777" w:rsidR="001F647C" w:rsidRPr="003033CE" w:rsidRDefault="001F647C" w:rsidP="003033CE">
      <w:pPr>
        <w:ind w:firstLine="360"/>
        <w:rPr>
          <w:rFonts w:ascii="Arial" w:hAnsi="Arial"/>
          <w:b/>
          <w:sz w:val="4"/>
          <w:szCs w:val="4"/>
        </w:rPr>
      </w:pPr>
    </w:p>
    <w:p w14:paraId="2ED53420" w14:textId="22C0F700" w:rsidR="008070B8" w:rsidRDefault="00A7073F" w:rsidP="00A7073F">
      <w:pPr>
        <w:pStyle w:val="standard"/>
      </w:pPr>
      <w:r>
        <w:rPr>
          <w:b/>
          <w:szCs w:val="24"/>
        </w:rPr>
        <w:t>The Greenhouse Effect</w:t>
      </w:r>
      <w:r>
        <w:rPr>
          <w:b/>
          <w:szCs w:val="24"/>
        </w:rPr>
        <w:t>.</w:t>
      </w:r>
      <w:r w:rsidRPr="00EA2D5C">
        <w:rPr>
          <w:noProof/>
        </w:rPr>
        <w:t xml:space="preserve"> </w:t>
      </w:r>
      <w:r w:rsidR="008070B8" w:rsidRPr="00EA2D5C">
        <w:rPr>
          <w:noProof/>
        </w:rPr>
        <w:drawing>
          <wp:anchor distT="0" distB="0" distL="114300" distR="114300" simplePos="0" relativeHeight="251648000" behindDoc="0" locked="0" layoutInCell="1" allowOverlap="1" wp14:anchorId="5FA09A78" wp14:editId="48B73D9A">
            <wp:simplePos x="0" y="0"/>
            <wp:positionH relativeFrom="column">
              <wp:posOffset>78740</wp:posOffset>
            </wp:positionH>
            <wp:positionV relativeFrom="paragraph">
              <wp:posOffset>29210</wp:posOffset>
            </wp:positionV>
            <wp:extent cx="1932940" cy="165481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rotWithShape="1">
                    <a:blip r:embed="rId8">
                      <a:extLst>
                        <a:ext uri="{28A0092B-C50C-407E-A947-70E740481C1C}">
                          <a14:useLocalDpi xmlns:a14="http://schemas.microsoft.com/office/drawing/2010/main" val="0"/>
                        </a:ext>
                      </a:extLst>
                    </a:blip>
                    <a:srcRect t="10550" r="27447"/>
                    <a:stretch/>
                  </pic:blipFill>
                  <pic:spPr bwMode="auto">
                    <a:xfrm>
                      <a:off x="0" y="0"/>
                      <a:ext cx="1932940" cy="16548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10F58">
        <w:t xml:space="preserve">Just as the composition of your clothing affects </w:t>
      </w:r>
      <w:r w:rsidR="007225C3">
        <w:t>the movement of</w:t>
      </w:r>
      <w:r w:rsidR="00567BE4">
        <w:t xml:space="preserve"> </w:t>
      </w:r>
      <w:r w:rsidR="00362C5E">
        <w:t xml:space="preserve">heat </w:t>
      </w:r>
      <w:r w:rsidR="00567BE4">
        <w:t xml:space="preserve">energy </w:t>
      </w:r>
      <w:r w:rsidR="007225C3">
        <w:t xml:space="preserve">away </w:t>
      </w:r>
      <w:r w:rsidR="00567BE4">
        <w:t>from your body into the surrounding air</w:t>
      </w:r>
      <w:r w:rsidR="00B10F58">
        <w:t xml:space="preserve">, the composition of the atmosphere affects how the temperature of the earth is regulated. </w:t>
      </w:r>
      <w:r w:rsidR="005870AF">
        <w:t xml:space="preserve"> The temperature of our air depends on the balance between solar radiation (mostly visible light) that warms the Earth up and invisible infrared (IR) radiation</w:t>
      </w:r>
      <w:r w:rsidR="00827C6B">
        <w:t xml:space="preserve"> that cools the Earth down by</w:t>
      </w:r>
      <w:r w:rsidR="005870AF">
        <w:t xml:space="preserve"> leaving the </w:t>
      </w:r>
      <w:r w:rsidR="00827C6B">
        <w:t>E</w:t>
      </w:r>
      <w:r w:rsidR="005870AF">
        <w:t>arth</w:t>
      </w:r>
      <w:r w:rsidR="00827C6B">
        <w:t xml:space="preserve"> and going into outer space</w:t>
      </w:r>
      <w:r w:rsidR="005870AF">
        <w:t xml:space="preserve">.  </w:t>
      </w:r>
      <w:r w:rsidR="00827C6B">
        <w:t>The gases in the atmosphere mostly let solar radiation pass right through</w:t>
      </w:r>
      <w:r w:rsidR="002F7344">
        <w:t>, but the story about how they interact with infrared radiation is more complicated—and that’s a story we need to tell.</w:t>
      </w:r>
    </w:p>
    <w:p w14:paraId="6DECABBB" w14:textId="04730F65" w:rsidR="00EB2E25" w:rsidRDefault="00B10F58" w:rsidP="00A7073F">
      <w:pPr>
        <w:pStyle w:val="standard"/>
      </w:pPr>
      <w:r>
        <w:t>Most of the atmosphere is comprised of nitrogen gas (N</w:t>
      </w:r>
      <w:r w:rsidRPr="00F17E34">
        <w:rPr>
          <w:vertAlign w:val="subscript"/>
        </w:rPr>
        <w:t>2</w:t>
      </w:r>
      <w:r>
        <w:t xml:space="preserve">) and oxygen </w:t>
      </w:r>
      <w:r w:rsidR="009B1CA6">
        <w:t xml:space="preserve">gas </w:t>
      </w:r>
      <w:r>
        <w:t>(O</w:t>
      </w:r>
      <w:r w:rsidRPr="00F17E34">
        <w:rPr>
          <w:vertAlign w:val="subscript"/>
        </w:rPr>
        <w:t>2</w:t>
      </w:r>
      <w:r>
        <w:t xml:space="preserve">), but these gases do not </w:t>
      </w:r>
      <w:r w:rsidR="009965DB">
        <w:t>change the rate at which energy moves from the surface of the earth into space</w:t>
      </w:r>
      <w:r>
        <w:t xml:space="preserve">. On the other hand, </w:t>
      </w:r>
      <w:r w:rsidR="00E35CC5">
        <w:t>some</w:t>
      </w:r>
      <w:r>
        <w:t xml:space="preserve"> gases </w:t>
      </w:r>
      <w:r w:rsidR="008D7782">
        <w:t>like</w:t>
      </w:r>
      <w:r>
        <w:t xml:space="preserve"> carbon dioxi</w:t>
      </w:r>
      <w:r w:rsidR="009B1CA6">
        <w:t>de</w:t>
      </w:r>
      <w:r w:rsidR="009648C7">
        <w:t xml:space="preserve"> (</w:t>
      </w:r>
      <w:r w:rsidR="00EC79DC">
        <w:t>CO</w:t>
      </w:r>
      <w:r w:rsidR="00EC79DC" w:rsidRPr="00EC79DC">
        <w:rPr>
          <w:vertAlign w:val="subscript"/>
        </w:rPr>
        <w:t>2</w:t>
      </w:r>
      <w:r>
        <w:t>)</w:t>
      </w:r>
      <w:r w:rsidR="00A40047">
        <w:t xml:space="preserve"> and methane (CH</w:t>
      </w:r>
      <w:r w:rsidR="00A40047" w:rsidRPr="00A40047">
        <w:rPr>
          <w:vertAlign w:val="subscript"/>
        </w:rPr>
        <w:t>4</w:t>
      </w:r>
      <w:r w:rsidR="00A40047">
        <w:t>)</w:t>
      </w:r>
      <w:r>
        <w:t xml:space="preserve"> </w:t>
      </w:r>
      <w:r w:rsidR="00C76F64">
        <w:t>affect how energy (in the form of infrared radiation) is able to move from the earth’s surface into space</w:t>
      </w:r>
      <w:r>
        <w:t xml:space="preserve">. These </w:t>
      </w:r>
      <w:r w:rsidR="00F34C4C">
        <w:t xml:space="preserve">kinds of </w:t>
      </w:r>
      <w:r>
        <w:t xml:space="preserve">gases are called </w:t>
      </w:r>
      <w:r w:rsidRPr="006805C3">
        <w:rPr>
          <w:i/>
        </w:rPr>
        <w:t>greenhouse g</w:t>
      </w:r>
      <w:r w:rsidR="00C31211" w:rsidRPr="006805C3">
        <w:rPr>
          <w:i/>
        </w:rPr>
        <w:t>ases</w:t>
      </w:r>
      <w:r w:rsidR="00C31211">
        <w:t xml:space="preserve"> because </w:t>
      </w:r>
      <w:r w:rsidR="00C45BB8">
        <w:t>(</w:t>
      </w:r>
      <w:r w:rsidR="00C31211">
        <w:t>like a greenhouse or a car on a hot summer day</w:t>
      </w:r>
      <w:r w:rsidR="00C45BB8">
        <w:t>)</w:t>
      </w:r>
      <w:r>
        <w:t xml:space="preserve"> they allow </w:t>
      </w:r>
      <w:r w:rsidR="002F7344">
        <w:t xml:space="preserve">visible </w:t>
      </w:r>
      <w:r>
        <w:t xml:space="preserve">light radiation to </w:t>
      </w:r>
      <w:r w:rsidR="00C45BB8">
        <w:t xml:space="preserve">enter the </w:t>
      </w:r>
      <w:r w:rsidR="00C76D8A">
        <w:t>atmosphere but</w:t>
      </w:r>
      <w:r w:rsidR="00A80FEA">
        <w:t xml:space="preserve"> slow the </w:t>
      </w:r>
      <w:r w:rsidR="00283D28">
        <w:t xml:space="preserve">leaving </w:t>
      </w:r>
      <w:r w:rsidR="00A80FEA">
        <w:t>infrared radiation</w:t>
      </w:r>
      <w:r>
        <w:t>.</w:t>
      </w:r>
      <w:r w:rsidR="00A80FEA">
        <w:t xml:space="preserve"> </w:t>
      </w:r>
    </w:p>
    <w:p w14:paraId="2B7502E5" w14:textId="1F6A8826" w:rsidR="00692352" w:rsidRDefault="00A7073F" w:rsidP="00A7073F">
      <w:pPr>
        <w:pStyle w:val="standard"/>
        <w:rPr>
          <w:szCs w:val="22"/>
        </w:rPr>
      </w:pPr>
      <w:r>
        <w:t xml:space="preserve">This naturally occurring phenomenon is called the </w:t>
      </w:r>
      <w:r>
        <w:rPr>
          <w:i/>
        </w:rPr>
        <w:t>greenhouse effect</w:t>
      </w:r>
      <w:r>
        <w:t xml:space="preserve"> and is necessary for life on Earth.  Without greenhouse gases the Earth would be freezing cold!  However, if the concentration of greenhouse gases in the atmosphere increases </w:t>
      </w:r>
      <w:r>
        <w:rPr>
          <w:i/>
        </w:rPr>
        <w:t>too much</w:t>
      </w:r>
      <w:r>
        <w:t>, it will cause the planet to reach temperatures that damage our ecosystems. Just like leaving a car’s windows closed on a hot summer day can cause the temperature inside the car to rise, increasing the concentration of CO</w:t>
      </w:r>
      <w:r w:rsidRPr="00A003DD">
        <w:rPr>
          <w:vertAlign w:val="subscript"/>
        </w:rPr>
        <w:t>2</w:t>
      </w:r>
      <w:r>
        <w:t xml:space="preserve"> and other greenhouse gases in the atmosphere can cause the temperature of the planet to increase.</w:t>
      </w:r>
      <w:r w:rsidRPr="001F16A9">
        <w:rPr>
          <w:b/>
          <w:noProof/>
          <w:szCs w:val="24"/>
        </w:rPr>
        <w:t xml:space="preserve"> </w:t>
      </w:r>
      <w:r w:rsidR="001F16A9" w:rsidRPr="001F16A9">
        <w:rPr>
          <w:b/>
          <w:noProof/>
          <w:szCs w:val="24"/>
        </w:rPr>
        <w:drawing>
          <wp:anchor distT="0" distB="0" distL="114300" distR="114300" simplePos="0" relativeHeight="251666432" behindDoc="0" locked="0" layoutInCell="1" allowOverlap="1" wp14:anchorId="6822187C" wp14:editId="4D34F2C3">
            <wp:simplePos x="0" y="0"/>
            <wp:positionH relativeFrom="column">
              <wp:posOffset>1901190</wp:posOffset>
            </wp:positionH>
            <wp:positionV relativeFrom="paragraph">
              <wp:posOffset>1037590</wp:posOffset>
            </wp:positionV>
            <wp:extent cx="3726815" cy="2960370"/>
            <wp:effectExtent l="0" t="0" r="0" b="0"/>
            <wp:wrapSquare wrapText="bothSides"/>
            <wp:docPr id="1" name="Picture 3">
              <a:extLst xmlns:a="http://schemas.openxmlformats.org/drawingml/2006/main">
                <a:ext uri="{FF2B5EF4-FFF2-40B4-BE49-F238E27FC236}">
                  <a16:creationId xmlns:a16="http://schemas.microsoft.com/office/drawing/2014/main" id="{326B54DE-CB98-A04C-8FF5-C6A83DB0A71A}"/>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26B54DE-CB98-A04C-8FF5-C6A83DB0A71A}"/>
                        </a:ext>
                      </a:extLst>
                    </pic:cNvPr>
                    <pic:cNvPicPr/>
                  </pic:nvPicPr>
                  <pic:blipFill rotWithShape="1">
                    <a:blip r:embed="rId9">
                      <a:extLst>
                        <a:ext uri="{28A0092B-C50C-407E-A947-70E740481C1C}">
                          <a14:useLocalDpi xmlns:a14="http://schemas.microsoft.com/office/drawing/2010/main" val="0"/>
                        </a:ext>
                      </a:extLst>
                    </a:blip>
                    <a:srcRect l="5785" t="3512" r="13721" b="13386"/>
                    <a:stretch/>
                  </pic:blipFill>
                  <pic:spPr bwMode="auto">
                    <a:xfrm>
                      <a:off x="0" y="0"/>
                      <a:ext cx="3726815" cy="29603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9BF0958" w14:textId="06E18ED1" w:rsidR="00294CD8" w:rsidRDefault="001F16A9" w:rsidP="00A7073F">
      <w:pPr>
        <w:pStyle w:val="standard"/>
      </w:pPr>
      <w:r>
        <w:rPr>
          <w:noProof/>
        </w:rPr>
        <mc:AlternateContent>
          <mc:Choice Requires="wps">
            <w:drawing>
              <wp:anchor distT="0" distB="0" distL="114300" distR="114300" simplePos="0" relativeHeight="251665408" behindDoc="0" locked="0" layoutInCell="1" allowOverlap="1" wp14:anchorId="1C28201B" wp14:editId="7F13EE68">
                <wp:simplePos x="0" y="0"/>
                <wp:positionH relativeFrom="column">
                  <wp:posOffset>4753610</wp:posOffset>
                </wp:positionH>
                <wp:positionV relativeFrom="paragraph">
                  <wp:posOffset>1115060</wp:posOffset>
                </wp:positionV>
                <wp:extent cx="1975485" cy="227965"/>
                <wp:effectExtent l="0" t="0" r="0" b="0"/>
                <wp:wrapSquare wrapText="bothSides"/>
                <wp:docPr id="30" name="Rectangle 1"/>
                <wp:cNvGraphicFramePr/>
                <a:graphic xmlns:a="http://schemas.openxmlformats.org/drawingml/2006/main">
                  <a:graphicData uri="http://schemas.microsoft.com/office/word/2010/wordprocessingShape">
                    <wps:wsp>
                      <wps:cNvSpPr/>
                      <wps:spPr>
                        <a:xfrm rot="16200000">
                          <a:off x="0" y="0"/>
                          <a:ext cx="1975485" cy="227965"/>
                        </a:xfrm>
                        <a:prstGeom prst="rect">
                          <a:avLst/>
                        </a:prstGeom>
                      </wps:spPr>
                      <wps:txbx>
                        <w:txbxContent>
                          <w:p w14:paraId="0A81F6A1" w14:textId="77777777" w:rsidR="00692352" w:rsidRDefault="00692352" w:rsidP="00692352">
                            <w:pPr>
                              <w:ind w:firstLine="360"/>
                              <w:rPr>
                                <w:rFonts w:ascii="Arial" w:hAnsi="Arial"/>
                                <w:sz w:val="22"/>
                                <w:szCs w:val="22"/>
                              </w:rPr>
                            </w:pPr>
                          </w:p>
                        </w:txbxContent>
                      </wps:txbx>
                      <wps:bodyPr wrap="square">
                        <a:noAutofit/>
                      </wps:bodyPr>
                    </wps:wsp>
                  </a:graphicData>
                </a:graphic>
                <wp14:sizeRelH relativeFrom="margin">
                  <wp14:pctWidth>0</wp14:pctWidth>
                </wp14:sizeRelH>
              </wp:anchor>
            </w:drawing>
          </mc:Choice>
          <mc:Fallback>
            <w:pict>
              <v:rect w14:anchorId="1C28201B" id="Rectangle 1" o:spid="_x0000_s1026" style="position:absolute;left:0;text-align:left;margin-left:374.3pt;margin-top:87.8pt;width:155.55pt;height:17.95pt;rotation:-90;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p9KDkAEAAP8CAAAOAAAAZHJzL2Uyb0RvYy54bWysUsFO4zAQvSPxD5bvNE2XFoiaopUQXFYL&#13;&#10;gt0PcB27sRR7zNht0r9n7ISyYm8IH0Yez/j5vTde3w62YweFwYCreTmbc6achMa4Xc3//rm/uOYs&#13;&#10;ROEa0YFTNT+qwG8352fr3ldqAS10jUJGIC5Uva95G6OviiLIVlkRZuCVo6IGtCJSiruiQdETuu2K&#13;&#10;xXy+KnrAxiNIFQKd3o1Fvsn4WisZH7UOKrKu5sQt5og5blMsNmtR7VD41siJhvgCCyuMo0dPUHci&#13;&#10;CrZH8x+UNRIhgI4zCbYArY1UWQOpKeef1Ly0wqushcwJ/mRT+D5Y+fvwhMw0Nf9B9jhhaUbP5Jpw&#13;&#10;u06xMvnT+1BR24t/wikLtE1iB42WIZCp5YqGQSt7QKrYkC0+nixWQ2SSDsubq+Xl9ZIzSbXF4upm&#13;&#10;tUxvFCNYAvUY4oMCy9Km5khkMqo4/ApxbH1voXuJ3Egn7eKwHSaOW2iOpKyn0dY8vO4FJidF5eDn&#13;&#10;PoI2GSrdGRsnKHI5k5l+RBrjv3nu+vi3mzcAAAD//wMAUEsDBBQABgAIAAAAIQA9ykpK5AAAAA8B&#13;&#10;AAAPAAAAZHJzL2Rvd25yZXYueG1sTI9PT8MwDMXvSHyHyEjcWNoMja5rOiH+CXFgoiC4Zo1pKxqn&#13;&#10;arK1fHvMCS6WbD8/v1+xnV0vjjiGzpOGdJGAQKq97ajR8PZ6f5GBCNGQNb0n1PCNAbbl6Ulhcusn&#13;&#10;esFjFRvBJhRyo6GNccilDHWLzoSFH5B49+lHZyK3YyPtaCY2d71USbKSznTEH1oz4E2L9Vd1cBqe&#13;&#10;PN291w/d1TQnyi7nx91H9bzT+vxsvt1wud6AiDjHvwv4ZeD8UHKwvT+QDaLXkGUrxVINy4zBWLBW&#13;&#10;KgWx58HlOgVZFvI/R/kDAAD//wMAUEsBAi0AFAAGAAgAAAAhALaDOJL+AAAA4QEAABMAAAAAAAAA&#13;&#10;AAAAAAAAAAAAAFtDb250ZW50X1R5cGVzXS54bWxQSwECLQAUAAYACAAAACEAOP0h/9YAAACUAQAA&#13;&#10;CwAAAAAAAAAAAAAAAAAvAQAAX3JlbHMvLnJlbHNQSwECLQAUAAYACAAAACEA4KfSg5ABAAD/AgAA&#13;&#10;DgAAAAAAAAAAAAAAAAAuAgAAZHJzL2Uyb0RvYy54bWxQSwECLQAUAAYACAAAACEAPcpKSuQAAAAP&#13;&#10;AQAADwAAAAAAAAAAAAAAAADqAwAAZHJzL2Rvd25yZXYueG1sUEsFBgAAAAAEAAQA8wAAAPsEAAAA&#13;&#10;AA==&#13;&#10;" filled="f" stroked="f">
                <v:textbox>
                  <w:txbxContent>
                    <w:p w14:paraId="0A81F6A1" w14:textId="77777777" w:rsidR="00692352" w:rsidRDefault="00692352" w:rsidP="00692352">
                      <w:pPr>
                        <w:ind w:firstLine="360"/>
                        <w:rPr>
                          <w:rFonts w:ascii="Arial" w:hAnsi="Arial"/>
                          <w:sz w:val="22"/>
                          <w:szCs w:val="22"/>
                        </w:rPr>
                      </w:pPr>
                    </w:p>
                  </w:txbxContent>
                </v:textbox>
                <w10:wrap type="square"/>
              </v:rect>
            </w:pict>
          </mc:Fallback>
        </mc:AlternateContent>
      </w:r>
      <w:r w:rsidR="00565CE5" w:rsidRPr="003079E5">
        <w:t>Dr. Charles Keeling</w:t>
      </w:r>
      <w:r w:rsidR="00565CE5">
        <w:t xml:space="preserve"> was</w:t>
      </w:r>
      <w:r w:rsidR="00565CE5" w:rsidRPr="003079E5">
        <w:t xml:space="preserve"> the first person in the world to </w:t>
      </w:r>
      <w:r w:rsidR="00565CE5">
        <w:t xml:space="preserve">accurately determine </w:t>
      </w:r>
      <w:r w:rsidR="004E49E1">
        <w:t>the rate at which</w:t>
      </w:r>
      <w:r w:rsidR="00565CE5">
        <w:t xml:space="preserve"> carbon dioxide in the air was gradually increasing each year.</w:t>
      </w:r>
      <w:r w:rsidR="008924B6">
        <w:t xml:space="preserve">  More CO</w:t>
      </w:r>
      <w:r w:rsidR="008924B6" w:rsidRPr="00EB2E25">
        <w:rPr>
          <w:vertAlign w:val="subscript"/>
        </w:rPr>
        <w:t>2</w:t>
      </w:r>
      <w:r w:rsidR="008924B6">
        <w:t xml:space="preserve"> absorbs more infrared radiation, so the average temperature of the Earth is increasing.</w:t>
      </w:r>
      <w:r w:rsidRPr="001F16A9">
        <w:rPr>
          <w:b/>
          <w:szCs w:val="24"/>
        </w:rPr>
        <w:t xml:space="preserve"> </w:t>
      </w:r>
      <w:r w:rsidR="00565CE5">
        <w:t xml:space="preserve"> </w:t>
      </w:r>
      <w:r w:rsidR="008924B6">
        <w:t xml:space="preserve">There are still hot places and cold places, and there are still hot days and cold days, but as the graphs shows, the Earth’s overall average temperature has been </w:t>
      </w:r>
      <w:r w:rsidR="00A40047">
        <w:t>increased substantially in the last 50 years.</w:t>
      </w:r>
      <w:r w:rsidR="00565CE5">
        <w:t xml:space="preserve"> </w:t>
      </w:r>
    </w:p>
    <w:p w14:paraId="0A8B1BE1" w14:textId="1CA1219F" w:rsidR="00565CE5" w:rsidRDefault="00A40047" w:rsidP="00A40047">
      <w:pPr>
        <w:pStyle w:val="standard"/>
        <w:rPr>
          <w:b/>
          <w:szCs w:val="24"/>
        </w:rPr>
      </w:pPr>
      <w:r>
        <w:rPr>
          <w:b/>
        </w:rPr>
        <w:lastRenderedPageBreak/>
        <w:t xml:space="preserve">Greenhouse effect simulation. </w:t>
      </w:r>
      <w:r w:rsidR="00A7073F">
        <w:t xml:space="preserve">The </w:t>
      </w:r>
      <w:proofErr w:type="spellStart"/>
      <w:r w:rsidR="00A7073F">
        <w:t>PhET</w:t>
      </w:r>
      <w:proofErr w:type="spellEnd"/>
      <w:r w:rsidR="00A7073F">
        <w:t xml:space="preserve"> Greenhouse Effect Simulation</w:t>
      </w:r>
      <w:r w:rsidR="00A7073F" w:rsidRPr="00652DBA">
        <w:t xml:space="preserve"> allows you to </w:t>
      </w:r>
      <w:r w:rsidR="00A7073F">
        <w:t xml:space="preserve">change the atmospheric greenhouse gas concentration, observe how these changes affect the movement of infrared photons into space, and determine how this ultimately affects temperature. </w:t>
      </w:r>
      <w:r w:rsidR="00A7073F">
        <w:rPr>
          <w:rFonts w:cs="Arial"/>
          <w:szCs w:val="22"/>
        </w:rPr>
        <w:t xml:space="preserve">If your instructor has not already done so, you will need download the </w:t>
      </w:r>
      <w:proofErr w:type="spellStart"/>
      <w:r w:rsidR="00A7073F">
        <w:rPr>
          <w:rFonts w:cs="Arial"/>
          <w:szCs w:val="22"/>
        </w:rPr>
        <w:t>PhET</w:t>
      </w:r>
      <w:proofErr w:type="spellEnd"/>
      <w:r w:rsidR="00A7073F">
        <w:rPr>
          <w:rFonts w:cs="Arial"/>
          <w:szCs w:val="22"/>
        </w:rPr>
        <w:t xml:space="preserve"> simulation onto the computers or device that you will be using. To do so, visit </w:t>
      </w:r>
      <w:hyperlink r:id="rId10" w:history="1">
        <w:r w:rsidR="00A7073F" w:rsidRPr="00CD3687">
          <w:rPr>
            <w:rStyle w:val="Hyperlink"/>
            <w:rFonts w:cs="Arial"/>
            <w:szCs w:val="22"/>
          </w:rPr>
          <w:t>https://phet.colorado.edu/en/simulation/greenhouse</w:t>
        </w:r>
      </w:hyperlink>
      <w:r w:rsidR="00A7073F">
        <w:rPr>
          <w:rFonts w:cs="Arial"/>
          <w:szCs w:val="22"/>
        </w:rPr>
        <w:t xml:space="preserve"> . Follow the instructions on the worksheet for this activity and complete the corresponding questions. </w:t>
      </w:r>
    </w:p>
    <w:p w14:paraId="4BBD7737" w14:textId="4E1AE2D1" w:rsidR="00BE33FB" w:rsidRDefault="00BE33FB" w:rsidP="00A40047">
      <w:pPr>
        <w:spacing w:after="120"/>
        <w:ind w:firstLine="86"/>
        <w:jc w:val="center"/>
        <w:rPr>
          <w:rFonts w:ascii="Arial" w:hAnsi="Arial"/>
          <w:b/>
          <w:szCs w:val="24"/>
        </w:rPr>
      </w:pPr>
      <w:r>
        <w:rPr>
          <w:rFonts w:ascii="Arial" w:hAnsi="Arial"/>
          <w:b/>
          <w:szCs w:val="24"/>
        </w:rPr>
        <w:t>Digging Deeper</w:t>
      </w:r>
    </w:p>
    <w:p w14:paraId="006D6C52" w14:textId="3DFD35DF" w:rsidR="00A7073F" w:rsidRDefault="00A7073F" w:rsidP="00A40047">
      <w:pPr>
        <w:pStyle w:val="standard"/>
      </w:pPr>
      <w:r w:rsidRPr="003033CE">
        <w:rPr>
          <w:noProof/>
        </w:rPr>
        <w:drawing>
          <wp:anchor distT="0" distB="0" distL="114300" distR="114300" simplePos="0" relativeHeight="251668480" behindDoc="0" locked="0" layoutInCell="1" allowOverlap="1" wp14:anchorId="594DCF2C" wp14:editId="1911A6E2">
            <wp:simplePos x="0" y="0"/>
            <wp:positionH relativeFrom="column">
              <wp:posOffset>3688080</wp:posOffset>
            </wp:positionH>
            <wp:positionV relativeFrom="paragraph">
              <wp:posOffset>80010</wp:posOffset>
            </wp:positionV>
            <wp:extent cx="2212340" cy="1981835"/>
            <wp:effectExtent l="0" t="0" r="0" b="0"/>
            <wp:wrapSquare wrapText="bothSides"/>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rotWithShape="1">
                    <a:blip r:embed="rId11">
                      <a:extLst>
                        <a:ext uri="{28A0092B-C50C-407E-A947-70E740481C1C}">
                          <a14:useLocalDpi xmlns:a14="http://schemas.microsoft.com/office/drawing/2010/main" val="0"/>
                        </a:ext>
                      </a:extLst>
                    </a:blip>
                    <a:srcRect r="3351" b="2142"/>
                    <a:stretch/>
                  </pic:blipFill>
                  <pic:spPr bwMode="auto">
                    <a:xfrm>
                      <a:off x="0" y="0"/>
                      <a:ext cx="2212340" cy="19818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40047">
        <w:rPr>
          <w:b/>
        </w:rPr>
        <w:t xml:space="preserve">What’s different about greenhouse gases? </w:t>
      </w:r>
      <w:r w:rsidR="00A40047">
        <w:t>W</w:t>
      </w:r>
      <w:r>
        <w:t xml:space="preserve">hy do some gases slow the loss of heat through the atmosphere while others don’t? </w:t>
      </w:r>
      <w:r w:rsidRPr="00107048">
        <w:t>Some molecules absorb infrared light by converting the light ene</w:t>
      </w:r>
      <w:r>
        <w:t>rgy into the energy of vibration. M</w:t>
      </w:r>
      <w:r w:rsidRPr="00107048">
        <w:t>olecules with more</w:t>
      </w:r>
      <w:r>
        <w:t xml:space="preserve"> than two </w:t>
      </w:r>
      <w:r w:rsidRPr="00107048">
        <w:t xml:space="preserve">atoms and </w:t>
      </w:r>
      <w:r>
        <w:t xml:space="preserve">those </w:t>
      </w:r>
      <w:r w:rsidRPr="00107048">
        <w:t xml:space="preserve">with different kinds of atoms can vibrate in </w:t>
      </w:r>
      <w:r>
        <w:t xml:space="preserve">multiple </w:t>
      </w:r>
      <w:r w:rsidRPr="00107048">
        <w:t xml:space="preserve">ways, </w:t>
      </w:r>
      <w:r>
        <w:t>allowing them to</w:t>
      </w:r>
      <w:r w:rsidRPr="00107048">
        <w:t xml:space="preserve"> absorb </w:t>
      </w:r>
      <w:r>
        <w:t xml:space="preserve">and re-emit </w:t>
      </w:r>
      <w:r w:rsidRPr="00107048">
        <w:t xml:space="preserve">infrared </w:t>
      </w:r>
      <w:r>
        <w:t>radiation</w:t>
      </w:r>
      <w:r w:rsidRPr="00107048">
        <w:t>.</w:t>
      </w:r>
      <w:r>
        <w:t xml:space="preserve"> </w:t>
      </w:r>
      <w:r w:rsidRPr="00E17D8E">
        <w:t xml:space="preserve">Whether or not a molecule can </w:t>
      </w:r>
      <w:r>
        <w:t>absorb</w:t>
      </w:r>
      <w:r w:rsidRPr="00E17D8E">
        <w:t xml:space="preserve"> infrared radiation leaving the Earth depends on these vibrations. </w:t>
      </w:r>
    </w:p>
    <w:p w14:paraId="34C05541" w14:textId="3608852D" w:rsidR="00BE33FB" w:rsidRDefault="00A7073F" w:rsidP="00A40047">
      <w:pPr>
        <w:pStyle w:val="standard"/>
        <w:rPr>
          <w:b/>
          <w:szCs w:val="24"/>
        </w:rPr>
      </w:pPr>
      <w:r w:rsidRPr="00E17D8E">
        <w:t>The atoms on N</w:t>
      </w:r>
      <w:r w:rsidRPr="00F17E34">
        <w:rPr>
          <w:vertAlign w:val="subscript"/>
        </w:rPr>
        <w:t>2</w:t>
      </w:r>
      <w:r w:rsidRPr="00E17D8E">
        <w:t xml:space="preserve"> and O</w:t>
      </w:r>
      <w:r w:rsidRPr="00F17E34">
        <w:rPr>
          <w:vertAlign w:val="subscript"/>
        </w:rPr>
        <w:t>2</w:t>
      </w:r>
      <w:r w:rsidRPr="00E17D8E">
        <w:t xml:space="preserve"> molecules </w:t>
      </w:r>
      <w:r>
        <w:t xml:space="preserve">are identical and </w:t>
      </w:r>
      <w:r w:rsidRPr="00E17D8E">
        <w:t>can only mo</w:t>
      </w:r>
      <w:r>
        <w:t xml:space="preserve">ve closer or further apart. This </w:t>
      </w:r>
      <w:r w:rsidRPr="00E17D8E">
        <w:t xml:space="preserve">is not complex enough to </w:t>
      </w:r>
      <w:r>
        <w:t xml:space="preserve">enable </w:t>
      </w:r>
      <w:r w:rsidRPr="00E17D8E">
        <w:t>interact</w:t>
      </w:r>
      <w:r>
        <w:t>ion</w:t>
      </w:r>
      <w:r w:rsidRPr="00E17D8E">
        <w:t xml:space="preserve"> with infrared </w:t>
      </w:r>
      <w:r>
        <w:t>radiation</w:t>
      </w:r>
      <w:r w:rsidRPr="00E17D8E">
        <w:t xml:space="preserve">. </w:t>
      </w:r>
      <w:r>
        <w:t>On the other hand, t</w:t>
      </w:r>
      <w:r w:rsidRPr="00E17D8E">
        <w:t>he</w:t>
      </w:r>
      <w:r>
        <w:t>re are multiple kinds of</w:t>
      </w:r>
      <w:r w:rsidRPr="00E17D8E">
        <w:t xml:space="preserve"> atoms on a </w:t>
      </w:r>
      <w:r>
        <w:t>CO</w:t>
      </w:r>
      <w:r w:rsidRPr="00EC79DC">
        <w:rPr>
          <w:vertAlign w:val="subscript"/>
        </w:rPr>
        <w:t>2</w:t>
      </w:r>
      <w:r>
        <w:rPr>
          <w:vertAlign w:val="subscript"/>
        </w:rPr>
        <w:t xml:space="preserve"> </w:t>
      </w:r>
      <w:r w:rsidRPr="00E17D8E">
        <w:t>molecule</w:t>
      </w:r>
      <w:r>
        <w:t>,</w:t>
      </w:r>
      <w:r w:rsidRPr="00E17D8E">
        <w:t xml:space="preserve"> </w:t>
      </w:r>
      <w:r>
        <w:t>and they have</w:t>
      </w:r>
      <w:r w:rsidRPr="00E17D8E">
        <w:t xml:space="preserve"> complex vibration</w:t>
      </w:r>
      <w:r>
        <w:t>al</w:t>
      </w:r>
      <w:r w:rsidRPr="00E17D8E">
        <w:t xml:space="preserve"> modes</w:t>
      </w:r>
      <w:r>
        <w:t>.</w:t>
      </w:r>
      <w:r w:rsidRPr="00E17D8E">
        <w:t xml:space="preserve"> </w:t>
      </w:r>
      <w:r>
        <w:t>This</w:t>
      </w:r>
      <w:r w:rsidRPr="00E17D8E">
        <w:t xml:space="preserve"> allow</w:t>
      </w:r>
      <w:r>
        <w:t>s</w:t>
      </w:r>
      <w:r w:rsidRPr="00E17D8E">
        <w:t xml:space="preserve"> </w:t>
      </w:r>
      <w:r>
        <w:t>CO</w:t>
      </w:r>
      <w:r w:rsidRPr="00EC79DC">
        <w:rPr>
          <w:vertAlign w:val="subscript"/>
        </w:rPr>
        <w:t>2</w:t>
      </w:r>
      <w:r>
        <w:rPr>
          <w:vertAlign w:val="subscript"/>
        </w:rPr>
        <w:t xml:space="preserve"> </w:t>
      </w:r>
      <w:r w:rsidRPr="00E17D8E">
        <w:t>to absorb infrared light and emit it in any direction.</w:t>
      </w:r>
      <w:r>
        <w:t xml:space="preserve"> This slows the loss of this energy from the earth’s atmosphere. Increasing the levels of greenhouse gases that exist in the atmosphere makes it more difficult for infrared radiation to leave the earth (similar to the effect of slowly closing car windows on a sunny day). </w:t>
      </w:r>
      <w:bookmarkStart w:id="1" w:name="_GoBack"/>
      <w:bookmarkEnd w:id="1"/>
    </w:p>
    <w:p w14:paraId="08FD98C8" w14:textId="77777777" w:rsidR="00661914" w:rsidRPr="00661914" w:rsidRDefault="00BE33FB" w:rsidP="00661914">
      <w:pPr>
        <w:pStyle w:val="ListParagraph"/>
        <w:numPr>
          <w:ilvl w:val="0"/>
          <w:numId w:val="29"/>
        </w:numPr>
        <w:rPr>
          <w:rStyle w:val="Hyperlink"/>
          <w:rFonts w:ascii="Arial" w:hAnsi="Arial" w:cs="Arial"/>
          <w:color w:val="auto"/>
          <w:sz w:val="22"/>
          <w:szCs w:val="22"/>
          <w:u w:val="none"/>
        </w:rPr>
      </w:pPr>
      <w:r w:rsidRPr="0070127F">
        <w:rPr>
          <w:rFonts w:ascii="Arial" w:hAnsi="Arial" w:cs="Arial"/>
          <w:sz w:val="22"/>
          <w:szCs w:val="22"/>
        </w:rPr>
        <w:t xml:space="preserve">Lean more about Americans’ attitudes toward climate change(“Global Warming's Six Americas”): </w:t>
      </w:r>
      <w:hyperlink r:id="rId12" w:history="1">
        <w:r w:rsidRPr="00C76D8A">
          <w:rPr>
            <w:rStyle w:val="Hyperlink"/>
            <w:rFonts w:ascii="Arial" w:hAnsi="Arial" w:cs="Arial"/>
            <w:color w:val="0000F6"/>
            <w:sz w:val="22"/>
            <w:szCs w:val="22"/>
          </w:rPr>
          <w:t>https://www.americanprogress.org/issues/green/reports/2009/05/19/6042/global-warmings-six-americas/</w:t>
        </w:r>
      </w:hyperlink>
    </w:p>
    <w:p w14:paraId="1694321C" w14:textId="55A7E97E" w:rsidR="0070127F" w:rsidRPr="00661914" w:rsidRDefault="0070127F" w:rsidP="00661914">
      <w:pPr>
        <w:pStyle w:val="ListParagraph"/>
        <w:numPr>
          <w:ilvl w:val="0"/>
          <w:numId w:val="29"/>
        </w:numPr>
        <w:rPr>
          <w:rFonts w:ascii="Arial" w:hAnsi="Arial" w:cs="Arial"/>
          <w:sz w:val="22"/>
          <w:szCs w:val="22"/>
        </w:rPr>
      </w:pPr>
      <w:r w:rsidRPr="00661914">
        <w:rPr>
          <w:rFonts w:ascii="Arial" w:hAnsi="Arial" w:cs="Arial"/>
          <w:sz w:val="22"/>
          <w:szCs w:val="22"/>
        </w:rPr>
        <w:t xml:space="preserve">This website has an animated GIF that models infrared radiation and molecule vibration. It uses “absorption-emission-absorption” and vibrations to explain this phenomenon. </w:t>
      </w:r>
      <w:hyperlink r:id="rId13" w:history="1">
        <w:r w:rsidR="00661914" w:rsidRPr="00C76D8A">
          <w:rPr>
            <w:rStyle w:val="Hyperlink"/>
            <w:rFonts w:ascii="Arial" w:hAnsi="Arial" w:cs="Arial"/>
            <w:color w:val="0000F6"/>
            <w:sz w:val="22"/>
            <w:szCs w:val="22"/>
          </w:rPr>
          <w:t>https://scied.ucar.edu/molecular-vibration-modes</w:t>
        </w:r>
      </w:hyperlink>
    </w:p>
    <w:p w14:paraId="4E532B72" w14:textId="77777777" w:rsidR="0070127F" w:rsidRPr="0070127F" w:rsidRDefault="0070127F" w:rsidP="0070127F">
      <w:pPr>
        <w:pStyle w:val="ListParagraph"/>
        <w:numPr>
          <w:ilvl w:val="0"/>
          <w:numId w:val="29"/>
        </w:numPr>
        <w:ind w:hanging="450"/>
        <w:contextualSpacing w:val="0"/>
        <w:rPr>
          <w:rFonts w:ascii="Arial" w:hAnsi="Arial" w:cs="Arial"/>
          <w:sz w:val="22"/>
          <w:szCs w:val="22"/>
        </w:rPr>
      </w:pPr>
      <w:r w:rsidRPr="0070127F">
        <w:rPr>
          <w:rFonts w:ascii="Arial" w:hAnsi="Arial" w:cs="Arial"/>
          <w:sz w:val="22"/>
          <w:szCs w:val="22"/>
        </w:rPr>
        <w:t xml:space="preserve">This website from the American Chemical Society explains the phenomenon in more advanced terms, including the Global Warming Potential for each greenhouse gas molecule: </w:t>
      </w:r>
      <w:hyperlink r:id="rId14" w:history="1">
        <w:r w:rsidRPr="00C76D8A">
          <w:rPr>
            <w:rStyle w:val="Hyperlink"/>
            <w:rFonts w:ascii="Arial" w:hAnsi="Arial" w:cs="Arial"/>
            <w:color w:val="0000F6"/>
            <w:sz w:val="22"/>
            <w:szCs w:val="22"/>
          </w:rPr>
          <w:t>http://www.acs.org/content/acs/en/climatescience/greenhousegases/properties.html</w:t>
        </w:r>
      </w:hyperlink>
    </w:p>
    <w:p w14:paraId="67B694FF" w14:textId="6FDF4974" w:rsidR="0070127F" w:rsidRPr="0070127F" w:rsidRDefault="0070127F" w:rsidP="0070127F">
      <w:pPr>
        <w:pStyle w:val="ListParagraph"/>
        <w:numPr>
          <w:ilvl w:val="0"/>
          <w:numId w:val="29"/>
        </w:numPr>
        <w:ind w:hanging="450"/>
        <w:contextualSpacing w:val="0"/>
        <w:rPr>
          <w:rFonts w:ascii="Arial" w:hAnsi="Arial" w:cs="Arial"/>
          <w:sz w:val="22"/>
          <w:szCs w:val="22"/>
        </w:rPr>
      </w:pPr>
      <w:r w:rsidRPr="0070127F">
        <w:rPr>
          <w:rFonts w:ascii="Arial" w:hAnsi="Arial" w:cs="Arial"/>
          <w:sz w:val="22"/>
          <w:szCs w:val="22"/>
        </w:rPr>
        <w:t xml:space="preserve">For more information about how this creates a feedback loop, see this website from the American Chemical Society: </w:t>
      </w:r>
      <w:hyperlink r:id="rId15" w:history="1">
        <w:r w:rsidR="00B0403A" w:rsidRPr="00C76D8A">
          <w:rPr>
            <w:rStyle w:val="Hyperlink"/>
            <w:rFonts w:ascii="Arial" w:hAnsi="Arial" w:cs="Arial"/>
            <w:color w:val="0000F6"/>
            <w:sz w:val="22"/>
            <w:szCs w:val="22"/>
          </w:rPr>
          <w:t>http://www.acs.org/content/acs/en/climatescience/atmosphericwarming/climatsensitivity.html</w:t>
        </w:r>
      </w:hyperlink>
    </w:p>
    <w:p w14:paraId="627ED9A5" w14:textId="77777777" w:rsidR="0070127F" w:rsidRPr="0070127F" w:rsidRDefault="0070127F" w:rsidP="0070127F">
      <w:pPr>
        <w:pStyle w:val="ListParagraph"/>
        <w:numPr>
          <w:ilvl w:val="0"/>
          <w:numId w:val="29"/>
        </w:numPr>
        <w:ind w:hanging="450"/>
        <w:contextualSpacing w:val="0"/>
        <w:rPr>
          <w:rFonts w:ascii="Arial" w:hAnsi="Arial" w:cs="Arial"/>
          <w:sz w:val="22"/>
          <w:szCs w:val="22"/>
        </w:rPr>
      </w:pPr>
      <w:r w:rsidRPr="0070127F">
        <w:rPr>
          <w:rFonts w:ascii="Arial" w:hAnsi="Arial" w:cs="Arial"/>
          <w:sz w:val="22"/>
          <w:szCs w:val="22"/>
        </w:rPr>
        <w:t xml:space="preserve">This 10 minute video of Richard Feynman explaining “jiggling atoms” might be helpful for students trying to understand how radiation interacts with atoms to produce heat: </w:t>
      </w:r>
      <w:hyperlink r:id="rId16" w:history="1">
        <w:r w:rsidRPr="00C76D8A">
          <w:rPr>
            <w:rStyle w:val="Hyperlink"/>
            <w:rFonts w:ascii="Arial" w:hAnsi="Arial" w:cs="Arial"/>
            <w:color w:val="0000F6"/>
            <w:sz w:val="22"/>
            <w:szCs w:val="22"/>
          </w:rPr>
          <w:t>https://www.youtube.com/watch?v=NsdCzujHqAk</w:t>
        </w:r>
      </w:hyperlink>
    </w:p>
    <w:p w14:paraId="17022951" w14:textId="1E21ED2A" w:rsidR="00E15B27" w:rsidRPr="00E058C8" w:rsidRDefault="00E15B27" w:rsidP="00EB2E25">
      <w:pPr>
        <w:pStyle w:val="Heading1"/>
        <w:rPr>
          <w:rFonts w:ascii="Arial" w:hAnsi="Arial" w:cs="Arial"/>
          <w:sz w:val="22"/>
          <w:szCs w:val="22"/>
        </w:rPr>
      </w:pPr>
    </w:p>
    <w:sectPr w:rsidR="00E15B27" w:rsidRPr="00E058C8" w:rsidSect="00271D8A">
      <w:headerReference w:type="default" r:id="rId17"/>
      <w:footerReference w:type="default" r:id="rId18"/>
      <w:headerReference w:type="first" r:id="rId19"/>
      <w:footerReference w:type="first" r:id="rId20"/>
      <w:pgSz w:w="12240" w:h="15840"/>
      <w:pgMar w:top="630" w:right="1440" w:bottom="72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9A0FA" w14:textId="77777777" w:rsidR="001E4DF5" w:rsidRDefault="001E4DF5">
      <w:r>
        <w:separator/>
      </w:r>
    </w:p>
  </w:endnote>
  <w:endnote w:type="continuationSeparator" w:id="0">
    <w:p w14:paraId="7FC1273B" w14:textId="77777777" w:rsidR="001E4DF5" w:rsidRDefault="001E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A49C1" w14:textId="3B547476" w:rsidR="00271D8A" w:rsidRPr="006B6225" w:rsidRDefault="00271D8A" w:rsidP="00271D8A">
    <w:pPr>
      <w:pStyle w:val="Footer"/>
      <w:jc w:val="right"/>
      <w:rPr>
        <w:i/>
        <w:color w:val="000000" w:themeColor="text1"/>
        <w:sz w:val="16"/>
        <w:szCs w:val="16"/>
      </w:rPr>
    </w:pPr>
    <w:r>
      <w:rPr>
        <w:i/>
        <w:color w:val="000000" w:themeColor="text1"/>
        <w:sz w:val="16"/>
        <w:szCs w:val="16"/>
      </w:rPr>
      <w:t xml:space="preserve">Human Energy Systems </w:t>
    </w:r>
    <w:r w:rsidRPr="006B6225">
      <w:rPr>
        <w:i/>
        <w:color w:val="000000" w:themeColor="text1"/>
        <w:sz w:val="16"/>
        <w:szCs w:val="16"/>
      </w:rPr>
      <w:t xml:space="preserve">Unit, </w:t>
    </w:r>
    <w:r>
      <w:rPr>
        <w:i/>
        <w:color w:val="000000" w:themeColor="text1"/>
        <w:sz w:val="16"/>
        <w:szCs w:val="16"/>
      </w:rPr>
      <w:t>Activity 3.</w:t>
    </w:r>
    <w:r w:rsidR="00A47A42">
      <w:rPr>
        <w:i/>
        <w:color w:val="000000" w:themeColor="text1"/>
        <w:sz w:val="16"/>
        <w:szCs w:val="16"/>
      </w:rPr>
      <w:t>2</w:t>
    </w:r>
  </w:p>
  <w:p w14:paraId="4AAA7704" w14:textId="7788AA35" w:rsidR="003079E5" w:rsidRPr="00271D8A" w:rsidRDefault="00271D8A" w:rsidP="00271D8A">
    <w:pPr>
      <w:pStyle w:val="Footer"/>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FB4BA4">
      <w:rPr>
        <w:noProof/>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5DB97" w14:textId="05CDCC0D" w:rsidR="00271D8A" w:rsidRPr="006B6225" w:rsidRDefault="00271D8A" w:rsidP="00271D8A">
    <w:pPr>
      <w:pStyle w:val="Footer"/>
      <w:jc w:val="right"/>
      <w:rPr>
        <w:i/>
        <w:color w:val="000000" w:themeColor="text1"/>
        <w:sz w:val="16"/>
        <w:szCs w:val="16"/>
      </w:rPr>
    </w:pPr>
    <w:r w:rsidRPr="006B6225">
      <w:rPr>
        <w:i/>
        <w:noProof/>
        <w:color w:val="000000" w:themeColor="text1"/>
      </w:rPr>
      <w:drawing>
        <wp:anchor distT="0" distB="0" distL="114300" distR="114300" simplePos="0" relativeHeight="251661312" behindDoc="0" locked="0" layoutInCell="1" allowOverlap="1" wp14:anchorId="4C714418" wp14:editId="304E2F07">
          <wp:simplePos x="0" y="0"/>
          <wp:positionH relativeFrom="margin">
            <wp:posOffset>0</wp:posOffset>
          </wp:positionH>
          <wp:positionV relativeFrom="paragraph">
            <wp:posOffset>0</wp:posOffset>
          </wp:positionV>
          <wp:extent cx="1596602" cy="362136"/>
          <wp:effectExtent l="0" t="0" r="3810" b="0"/>
          <wp:wrapNone/>
          <wp:docPr id="16" name="Picture 16"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Human E</w:t>
    </w:r>
    <w:r w:rsidR="00701061">
      <w:rPr>
        <w:i/>
        <w:color w:val="000000" w:themeColor="text1"/>
        <w:sz w:val="16"/>
        <w:szCs w:val="16"/>
      </w:rPr>
      <w:t>nergy Systems Unit, Activity 3.2</w:t>
    </w:r>
  </w:p>
  <w:p w14:paraId="4BF5EF18" w14:textId="32CC6A5E" w:rsidR="00271D8A" w:rsidRPr="006B6225" w:rsidRDefault="00271D8A" w:rsidP="00271D8A">
    <w:pPr>
      <w:pStyle w:val="Footer"/>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w:t>
    </w:r>
    <w:r w:rsidR="00A47A42">
      <w:rPr>
        <w:i/>
        <w:color w:val="000000" w:themeColor="text1"/>
        <w:sz w:val="16"/>
        <w:szCs w:val="16"/>
      </w:rPr>
      <w:t>9</w:t>
    </w:r>
  </w:p>
  <w:p w14:paraId="27C8DDDE" w14:textId="70046323" w:rsidR="003079E5" w:rsidRPr="00271D8A" w:rsidRDefault="00271D8A" w:rsidP="00271D8A">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12DE9" w14:textId="77777777" w:rsidR="001E4DF5" w:rsidRDefault="001E4DF5">
      <w:r>
        <w:separator/>
      </w:r>
    </w:p>
  </w:footnote>
  <w:footnote w:type="continuationSeparator" w:id="0">
    <w:p w14:paraId="74B37282" w14:textId="77777777" w:rsidR="001E4DF5" w:rsidRDefault="001E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1425" w14:textId="77777777" w:rsidR="003079E5" w:rsidRDefault="003079E5" w:rsidP="005645CB">
    <w:pPr>
      <w:pStyle w:val="Header"/>
    </w:pPr>
  </w:p>
  <w:p w14:paraId="6796A278" w14:textId="77777777" w:rsidR="003079E5" w:rsidRPr="005645CB" w:rsidRDefault="003079E5" w:rsidP="00564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04E3B" w14:textId="77777777" w:rsidR="003079E5" w:rsidRDefault="003079E5">
    <w:pPr>
      <w:pStyle w:val="Header"/>
    </w:pPr>
  </w:p>
  <w:p w14:paraId="7307932C" w14:textId="77777777" w:rsidR="003079E5" w:rsidRDefault="00307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2289D"/>
    <w:multiLevelType w:val="hybridMultilevel"/>
    <w:tmpl w:val="06868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234AE"/>
    <w:multiLevelType w:val="hybridMultilevel"/>
    <w:tmpl w:val="5F04AA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1639AE"/>
    <w:multiLevelType w:val="hybridMultilevel"/>
    <w:tmpl w:val="DE6A2B90"/>
    <w:lvl w:ilvl="0" w:tplc="FBC674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CB616A"/>
    <w:multiLevelType w:val="hybridMultilevel"/>
    <w:tmpl w:val="06868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821C3"/>
    <w:multiLevelType w:val="hybridMultilevel"/>
    <w:tmpl w:val="07DE2E20"/>
    <w:lvl w:ilvl="0" w:tplc="E290673E">
      <w:start w:val="1"/>
      <w:numFmt w:val="bullet"/>
      <w:pStyle w:val="Thesislis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6816C16"/>
    <w:multiLevelType w:val="hybridMultilevel"/>
    <w:tmpl w:val="ABE63A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FB7C4F"/>
    <w:multiLevelType w:val="hybridMultilevel"/>
    <w:tmpl w:val="06868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92373"/>
    <w:multiLevelType w:val="hybridMultilevel"/>
    <w:tmpl w:val="06868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96710"/>
    <w:multiLevelType w:val="hybridMultilevel"/>
    <w:tmpl w:val="60BECCB0"/>
    <w:lvl w:ilvl="0" w:tplc="60E25520">
      <w:start w:val="1"/>
      <w:numFmt w:val="bullet"/>
      <w:lvlText w:val="•"/>
      <w:lvlJc w:val="left"/>
      <w:pPr>
        <w:tabs>
          <w:tab w:val="num" w:pos="346"/>
        </w:tabs>
        <w:ind w:left="346"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A01FE0"/>
    <w:multiLevelType w:val="hybridMultilevel"/>
    <w:tmpl w:val="278818D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2B470A"/>
    <w:multiLevelType w:val="hybridMultilevel"/>
    <w:tmpl w:val="149630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3E17B8"/>
    <w:multiLevelType w:val="hybridMultilevel"/>
    <w:tmpl w:val="2DF21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67D62"/>
    <w:multiLevelType w:val="hybridMultilevel"/>
    <w:tmpl w:val="E416E4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DB37F1"/>
    <w:multiLevelType w:val="hybridMultilevel"/>
    <w:tmpl w:val="901E4B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B831C2"/>
    <w:multiLevelType w:val="hybridMultilevel"/>
    <w:tmpl w:val="1836496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5346EE"/>
    <w:multiLevelType w:val="hybridMultilevel"/>
    <w:tmpl w:val="2CBEE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205B3"/>
    <w:multiLevelType w:val="hybridMultilevel"/>
    <w:tmpl w:val="7706B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39149F"/>
    <w:multiLevelType w:val="hybridMultilevel"/>
    <w:tmpl w:val="3682778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231263"/>
    <w:multiLevelType w:val="hybridMultilevel"/>
    <w:tmpl w:val="454CF656"/>
    <w:lvl w:ilvl="0" w:tplc="60E25520">
      <w:start w:val="1"/>
      <w:numFmt w:val="bullet"/>
      <w:lvlText w:val="•"/>
      <w:lvlJc w:val="left"/>
      <w:pPr>
        <w:tabs>
          <w:tab w:val="num" w:pos="346"/>
        </w:tabs>
        <w:ind w:left="346" w:hanging="360"/>
      </w:pPr>
      <w:rPr>
        <w:rFonts w:ascii="Arial" w:hAnsi="Arial" w:hint="default"/>
      </w:rPr>
    </w:lvl>
    <w:lvl w:ilvl="1" w:tplc="29865BB0" w:tentative="1">
      <w:start w:val="1"/>
      <w:numFmt w:val="bullet"/>
      <w:lvlText w:val="•"/>
      <w:lvlJc w:val="left"/>
      <w:pPr>
        <w:tabs>
          <w:tab w:val="num" w:pos="1066"/>
        </w:tabs>
        <w:ind w:left="1066" w:hanging="360"/>
      </w:pPr>
      <w:rPr>
        <w:rFonts w:ascii="Arial" w:hAnsi="Arial" w:hint="default"/>
      </w:rPr>
    </w:lvl>
    <w:lvl w:ilvl="2" w:tplc="CDBC566C" w:tentative="1">
      <w:start w:val="1"/>
      <w:numFmt w:val="bullet"/>
      <w:lvlText w:val="•"/>
      <w:lvlJc w:val="left"/>
      <w:pPr>
        <w:tabs>
          <w:tab w:val="num" w:pos="1786"/>
        </w:tabs>
        <w:ind w:left="1786" w:hanging="360"/>
      </w:pPr>
      <w:rPr>
        <w:rFonts w:ascii="Arial" w:hAnsi="Arial" w:hint="default"/>
      </w:rPr>
    </w:lvl>
    <w:lvl w:ilvl="3" w:tplc="DDB06946" w:tentative="1">
      <w:start w:val="1"/>
      <w:numFmt w:val="bullet"/>
      <w:lvlText w:val="•"/>
      <w:lvlJc w:val="left"/>
      <w:pPr>
        <w:tabs>
          <w:tab w:val="num" w:pos="2506"/>
        </w:tabs>
        <w:ind w:left="2506" w:hanging="360"/>
      </w:pPr>
      <w:rPr>
        <w:rFonts w:ascii="Arial" w:hAnsi="Arial" w:hint="default"/>
      </w:rPr>
    </w:lvl>
    <w:lvl w:ilvl="4" w:tplc="F8AEDE42" w:tentative="1">
      <w:start w:val="1"/>
      <w:numFmt w:val="bullet"/>
      <w:lvlText w:val="•"/>
      <w:lvlJc w:val="left"/>
      <w:pPr>
        <w:tabs>
          <w:tab w:val="num" w:pos="3226"/>
        </w:tabs>
        <w:ind w:left="3226" w:hanging="360"/>
      </w:pPr>
      <w:rPr>
        <w:rFonts w:ascii="Arial" w:hAnsi="Arial" w:hint="default"/>
      </w:rPr>
    </w:lvl>
    <w:lvl w:ilvl="5" w:tplc="26366FEE" w:tentative="1">
      <w:start w:val="1"/>
      <w:numFmt w:val="bullet"/>
      <w:lvlText w:val="•"/>
      <w:lvlJc w:val="left"/>
      <w:pPr>
        <w:tabs>
          <w:tab w:val="num" w:pos="3946"/>
        </w:tabs>
        <w:ind w:left="3946" w:hanging="360"/>
      </w:pPr>
      <w:rPr>
        <w:rFonts w:ascii="Arial" w:hAnsi="Arial" w:hint="default"/>
      </w:rPr>
    </w:lvl>
    <w:lvl w:ilvl="6" w:tplc="95E86032" w:tentative="1">
      <w:start w:val="1"/>
      <w:numFmt w:val="bullet"/>
      <w:lvlText w:val="•"/>
      <w:lvlJc w:val="left"/>
      <w:pPr>
        <w:tabs>
          <w:tab w:val="num" w:pos="4666"/>
        </w:tabs>
        <w:ind w:left="4666" w:hanging="360"/>
      </w:pPr>
      <w:rPr>
        <w:rFonts w:ascii="Arial" w:hAnsi="Arial" w:hint="default"/>
      </w:rPr>
    </w:lvl>
    <w:lvl w:ilvl="7" w:tplc="D64CBC40" w:tentative="1">
      <w:start w:val="1"/>
      <w:numFmt w:val="bullet"/>
      <w:lvlText w:val="•"/>
      <w:lvlJc w:val="left"/>
      <w:pPr>
        <w:tabs>
          <w:tab w:val="num" w:pos="5386"/>
        </w:tabs>
        <w:ind w:left="5386" w:hanging="360"/>
      </w:pPr>
      <w:rPr>
        <w:rFonts w:ascii="Arial" w:hAnsi="Arial" w:hint="default"/>
      </w:rPr>
    </w:lvl>
    <w:lvl w:ilvl="8" w:tplc="95242ED8" w:tentative="1">
      <w:start w:val="1"/>
      <w:numFmt w:val="bullet"/>
      <w:lvlText w:val="•"/>
      <w:lvlJc w:val="left"/>
      <w:pPr>
        <w:tabs>
          <w:tab w:val="num" w:pos="6106"/>
        </w:tabs>
        <w:ind w:left="6106" w:hanging="360"/>
      </w:pPr>
      <w:rPr>
        <w:rFonts w:ascii="Arial" w:hAnsi="Arial" w:hint="default"/>
      </w:rPr>
    </w:lvl>
  </w:abstractNum>
  <w:abstractNum w:abstractNumId="19" w15:restartNumberingAfterBreak="0">
    <w:nsid w:val="59501DAD"/>
    <w:multiLevelType w:val="hybridMultilevel"/>
    <w:tmpl w:val="48787042"/>
    <w:lvl w:ilvl="0" w:tplc="FE1E7904">
      <w:start w:val="1"/>
      <w:numFmt w:val="bullet"/>
      <w:lvlText w:val="•"/>
      <w:lvlJc w:val="left"/>
      <w:pPr>
        <w:tabs>
          <w:tab w:val="num" w:pos="720"/>
        </w:tabs>
        <w:ind w:left="720" w:hanging="360"/>
      </w:pPr>
      <w:rPr>
        <w:rFonts w:ascii="Arial" w:hAnsi="Arial" w:hint="default"/>
      </w:rPr>
    </w:lvl>
    <w:lvl w:ilvl="1" w:tplc="0B62FED4" w:tentative="1">
      <w:start w:val="1"/>
      <w:numFmt w:val="bullet"/>
      <w:lvlText w:val="•"/>
      <w:lvlJc w:val="left"/>
      <w:pPr>
        <w:tabs>
          <w:tab w:val="num" w:pos="1440"/>
        </w:tabs>
        <w:ind w:left="1440" w:hanging="360"/>
      </w:pPr>
      <w:rPr>
        <w:rFonts w:ascii="Arial" w:hAnsi="Arial" w:hint="default"/>
      </w:rPr>
    </w:lvl>
    <w:lvl w:ilvl="2" w:tplc="BFD01D9C" w:tentative="1">
      <w:start w:val="1"/>
      <w:numFmt w:val="bullet"/>
      <w:lvlText w:val="•"/>
      <w:lvlJc w:val="left"/>
      <w:pPr>
        <w:tabs>
          <w:tab w:val="num" w:pos="2160"/>
        </w:tabs>
        <w:ind w:left="2160" w:hanging="360"/>
      </w:pPr>
      <w:rPr>
        <w:rFonts w:ascii="Arial" w:hAnsi="Arial" w:hint="default"/>
      </w:rPr>
    </w:lvl>
    <w:lvl w:ilvl="3" w:tplc="3E2A6524" w:tentative="1">
      <w:start w:val="1"/>
      <w:numFmt w:val="bullet"/>
      <w:lvlText w:val="•"/>
      <w:lvlJc w:val="left"/>
      <w:pPr>
        <w:tabs>
          <w:tab w:val="num" w:pos="2880"/>
        </w:tabs>
        <w:ind w:left="2880" w:hanging="360"/>
      </w:pPr>
      <w:rPr>
        <w:rFonts w:ascii="Arial" w:hAnsi="Arial" w:hint="default"/>
      </w:rPr>
    </w:lvl>
    <w:lvl w:ilvl="4" w:tplc="8634F89E" w:tentative="1">
      <w:start w:val="1"/>
      <w:numFmt w:val="bullet"/>
      <w:lvlText w:val="•"/>
      <w:lvlJc w:val="left"/>
      <w:pPr>
        <w:tabs>
          <w:tab w:val="num" w:pos="3600"/>
        </w:tabs>
        <w:ind w:left="3600" w:hanging="360"/>
      </w:pPr>
      <w:rPr>
        <w:rFonts w:ascii="Arial" w:hAnsi="Arial" w:hint="default"/>
      </w:rPr>
    </w:lvl>
    <w:lvl w:ilvl="5" w:tplc="50FC62A2" w:tentative="1">
      <w:start w:val="1"/>
      <w:numFmt w:val="bullet"/>
      <w:lvlText w:val="•"/>
      <w:lvlJc w:val="left"/>
      <w:pPr>
        <w:tabs>
          <w:tab w:val="num" w:pos="4320"/>
        </w:tabs>
        <w:ind w:left="4320" w:hanging="360"/>
      </w:pPr>
      <w:rPr>
        <w:rFonts w:ascii="Arial" w:hAnsi="Arial" w:hint="default"/>
      </w:rPr>
    </w:lvl>
    <w:lvl w:ilvl="6" w:tplc="48762C9C" w:tentative="1">
      <w:start w:val="1"/>
      <w:numFmt w:val="bullet"/>
      <w:lvlText w:val="•"/>
      <w:lvlJc w:val="left"/>
      <w:pPr>
        <w:tabs>
          <w:tab w:val="num" w:pos="5040"/>
        </w:tabs>
        <w:ind w:left="5040" w:hanging="360"/>
      </w:pPr>
      <w:rPr>
        <w:rFonts w:ascii="Arial" w:hAnsi="Arial" w:hint="default"/>
      </w:rPr>
    </w:lvl>
    <w:lvl w:ilvl="7" w:tplc="D7545DBA" w:tentative="1">
      <w:start w:val="1"/>
      <w:numFmt w:val="bullet"/>
      <w:lvlText w:val="•"/>
      <w:lvlJc w:val="left"/>
      <w:pPr>
        <w:tabs>
          <w:tab w:val="num" w:pos="5760"/>
        </w:tabs>
        <w:ind w:left="5760" w:hanging="360"/>
      </w:pPr>
      <w:rPr>
        <w:rFonts w:ascii="Arial" w:hAnsi="Arial" w:hint="default"/>
      </w:rPr>
    </w:lvl>
    <w:lvl w:ilvl="8" w:tplc="1610AE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7D66B0"/>
    <w:multiLevelType w:val="hybridMultilevel"/>
    <w:tmpl w:val="E08E298C"/>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15:restartNumberingAfterBreak="0">
    <w:nsid w:val="689E3CCC"/>
    <w:multiLevelType w:val="hybridMultilevel"/>
    <w:tmpl w:val="544072B8"/>
    <w:lvl w:ilvl="0" w:tplc="60E25520">
      <w:start w:val="1"/>
      <w:numFmt w:val="bullet"/>
      <w:lvlText w:val="•"/>
      <w:lvlJc w:val="left"/>
      <w:pPr>
        <w:tabs>
          <w:tab w:val="num" w:pos="346"/>
        </w:tabs>
        <w:ind w:left="346"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A6709B"/>
    <w:multiLevelType w:val="hybridMultilevel"/>
    <w:tmpl w:val="7706B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11C1E88"/>
    <w:multiLevelType w:val="hybridMultilevel"/>
    <w:tmpl w:val="06868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454FC0"/>
    <w:multiLevelType w:val="hybridMultilevel"/>
    <w:tmpl w:val="DE6A2B90"/>
    <w:lvl w:ilvl="0" w:tplc="FBC674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66845"/>
    <w:multiLevelType w:val="hybridMultilevel"/>
    <w:tmpl w:val="068687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B604DE"/>
    <w:multiLevelType w:val="hybridMultilevel"/>
    <w:tmpl w:val="AFC6B9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F117BA5"/>
    <w:multiLevelType w:val="hybridMultilevel"/>
    <w:tmpl w:val="6A3E42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610FF5"/>
    <w:multiLevelType w:val="hybridMultilevel"/>
    <w:tmpl w:val="DDC21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7"/>
  </w:num>
  <w:num w:numId="4">
    <w:abstractNumId w:val="24"/>
  </w:num>
  <w:num w:numId="5">
    <w:abstractNumId w:val="9"/>
  </w:num>
  <w:num w:numId="6">
    <w:abstractNumId w:val="15"/>
  </w:num>
  <w:num w:numId="7">
    <w:abstractNumId w:val="11"/>
  </w:num>
  <w:num w:numId="8">
    <w:abstractNumId w:val="14"/>
  </w:num>
  <w:num w:numId="9">
    <w:abstractNumId w:val="2"/>
  </w:num>
  <w:num w:numId="10">
    <w:abstractNumId w:val="18"/>
  </w:num>
  <w:num w:numId="11">
    <w:abstractNumId w:val="19"/>
  </w:num>
  <w:num w:numId="12">
    <w:abstractNumId w:val="21"/>
  </w:num>
  <w:num w:numId="13">
    <w:abstractNumId w:val="8"/>
  </w:num>
  <w:num w:numId="14">
    <w:abstractNumId w:val="16"/>
  </w:num>
  <w:num w:numId="15">
    <w:abstractNumId w:val="27"/>
  </w:num>
  <w:num w:numId="16">
    <w:abstractNumId w:val="10"/>
  </w:num>
  <w:num w:numId="17">
    <w:abstractNumId w:val="5"/>
  </w:num>
  <w:num w:numId="18">
    <w:abstractNumId w:val="26"/>
  </w:num>
  <w:num w:numId="19">
    <w:abstractNumId w:val="13"/>
  </w:num>
  <w:num w:numId="20">
    <w:abstractNumId w:val="12"/>
  </w:num>
  <w:num w:numId="21">
    <w:abstractNumId w:val="22"/>
  </w:num>
  <w:num w:numId="22">
    <w:abstractNumId w:val="6"/>
  </w:num>
  <w:num w:numId="23">
    <w:abstractNumId w:val="3"/>
  </w:num>
  <w:num w:numId="24">
    <w:abstractNumId w:val="0"/>
  </w:num>
  <w:num w:numId="25">
    <w:abstractNumId w:val="7"/>
  </w:num>
  <w:num w:numId="26">
    <w:abstractNumId w:val="25"/>
  </w:num>
  <w:num w:numId="27">
    <w:abstractNumId w:val="23"/>
  </w:num>
  <w:num w:numId="28">
    <w:abstractNumId w:val="28"/>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embedSystemFonts/>
  <w:proofState w:spelling="clean"/>
  <w:attachedTemplate r:id="rId1"/>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508"/>
    <w:rsid w:val="000316A6"/>
    <w:rsid w:val="000438AF"/>
    <w:rsid w:val="0004621E"/>
    <w:rsid w:val="000470F4"/>
    <w:rsid w:val="00053E46"/>
    <w:rsid w:val="00060F55"/>
    <w:rsid w:val="00061E69"/>
    <w:rsid w:val="000629E3"/>
    <w:rsid w:val="00064D29"/>
    <w:rsid w:val="00075DAE"/>
    <w:rsid w:val="00086250"/>
    <w:rsid w:val="00091CC4"/>
    <w:rsid w:val="000921CB"/>
    <w:rsid w:val="000A19BB"/>
    <w:rsid w:val="000C1FBF"/>
    <w:rsid w:val="000C42BE"/>
    <w:rsid w:val="000D4B9E"/>
    <w:rsid w:val="000E2838"/>
    <w:rsid w:val="000F3C84"/>
    <w:rsid w:val="00101A7A"/>
    <w:rsid w:val="00102A22"/>
    <w:rsid w:val="001059B0"/>
    <w:rsid w:val="00107048"/>
    <w:rsid w:val="001149C9"/>
    <w:rsid w:val="00115CEB"/>
    <w:rsid w:val="00115FBA"/>
    <w:rsid w:val="0012378C"/>
    <w:rsid w:val="0013026C"/>
    <w:rsid w:val="0013770D"/>
    <w:rsid w:val="001401F3"/>
    <w:rsid w:val="0014649E"/>
    <w:rsid w:val="001577C3"/>
    <w:rsid w:val="0016172E"/>
    <w:rsid w:val="001701B5"/>
    <w:rsid w:val="00177526"/>
    <w:rsid w:val="001778C3"/>
    <w:rsid w:val="00193863"/>
    <w:rsid w:val="001B3334"/>
    <w:rsid w:val="001B3669"/>
    <w:rsid w:val="001B44C2"/>
    <w:rsid w:val="001B6588"/>
    <w:rsid w:val="001C3EBA"/>
    <w:rsid w:val="001C4DE9"/>
    <w:rsid w:val="001D2369"/>
    <w:rsid w:val="001D32DE"/>
    <w:rsid w:val="001E4DF5"/>
    <w:rsid w:val="001F16A9"/>
    <w:rsid w:val="001F647C"/>
    <w:rsid w:val="00200952"/>
    <w:rsid w:val="002054DD"/>
    <w:rsid w:val="00210670"/>
    <w:rsid w:val="00212D6B"/>
    <w:rsid w:val="0023266B"/>
    <w:rsid w:val="00232BD5"/>
    <w:rsid w:val="00233757"/>
    <w:rsid w:val="00236003"/>
    <w:rsid w:val="00250D53"/>
    <w:rsid w:val="002714AF"/>
    <w:rsid w:val="00271D8A"/>
    <w:rsid w:val="00283122"/>
    <w:rsid w:val="00283D28"/>
    <w:rsid w:val="00291224"/>
    <w:rsid w:val="0029194E"/>
    <w:rsid w:val="00291D04"/>
    <w:rsid w:val="002929DF"/>
    <w:rsid w:val="0029362C"/>
    <w:rsid w:val="00294CD8"/>
    <w:rsid w:val="002B28A5"/>
    <w:rsid w:val="002B2C85"/>
    <w:rsid w:val="002B5EDF"/>
    <w:rsid w:val="002C01E3"/>
    <w:rsid w:val="002F1D7D"/>
    <w:rsid w:val="002F2882"/>
    <w:rsid w:val="002F4A96"/>
    <w:rsid w:val="002F63DB"/>
    <w:rsid w:val="002F7344"/>
    <w:rsid w:val="00301940"/>
    <w:rsid w:val="00301FF3"/>
    <w:rsid w:val="003033CE"/>
    <w:rsid w:val="003079E5"/>
    <w:rsid w:val="00324BB3"/>
    <w:rsid w:val="00331606"/>
    <w:rsid w:val="0033561C"/>
    <w:rsid w:val="00342207"/>
    <w:rsid w:val="00343087"/>
    <w:rsid w:val="00350F91"/>
    <w:rsid w:val="00360811"/>
    <w:rsid w:val="00362C5E"/>
    <w:rsid w:val="00373951"/>
    <w:rsid w:val="00380EA2"/>
    <w:rsid w:val="003810C4"/>
    <w:rsid w:val="00387368"/>
    <w:rsid w:val="00397515"/>
    <w:rsid w:val="003A0739"/>
    <w:rsid w:val="003A7519"/>
    <w:rsid w:val="003B012A"/>
    <w:rsid w:val="003B2D72"/>
    <w:rsid w:val="003C24BD"/>
    <w:rsid w:val="003C469D"/>
    <w:rsid w:val="003C7838"/>
    <w:rsid w:val="003E4276"/>
    <w:rsid w:val="003E4728"/>
    <w:rsid w:val="003F3F0F"/>
    <w:rsid w:val="003F5B72"/>
    <w:rsid w:val="003F6816"/>
    <w:rsid w:val="00410DE8"/>
    <w:rsid w:val="00420CF0"/>
    <w:rsid w:val="00422447"/>
    <w:rsid w:val="00423AF5"/>
    <w:rsid w:val="00431591"/>
    <w:rsid w:val="00441365"/>
    <w:rsid w:val="00454C4C"/>
    <w:rsid w:val="00454DEA"/>
    <w:rsid w:val="00455C87"/>
    <w:rsid w:val="004605B5"/>
    <w:rsid w:val="00467014"/>
    <w:rsid w:val="0047086D"/>
    <w:rsid w:val="00477517"/>
    <w:rsid w:val="00483A29"/>
    <w:rsid w:val="00493281"/>
    <w:rsid w:val="00493953"/>
    <w:rsid w:val="0049522A"/>
    <w:rsid w:val="004B1E45"/>
    <w:rsid w:val="004B489C"/>
    <w:rsid w:val="004B4A04"/>
    <w:rsid w:val="004B5E1B"/>
    <w:rsid w:val="004B6607"/>
    <w:rsid w:val="004C25C4"/>
    <w:rsid w:val="004C270E"/>
    <w:rsid w:val="004C343E"/>
    <w:rsid w:val="004D0FB9"/>
    <w:rsid w:val="004D133C"/>
    <w:rsid w:val="004D23ED"/>
    <w:rsid w:val="004D6100"/>
    <w:rsid w:val="004E32E7"/>
    <w:rsid w:val="004E42E5"/>
    <w:rsid w:val="004E49E1"/>
    <w:rsid w:val="004F3D58"/>
    <w:rsid w:val="004F4C92"/>
    <w:rsid w:val="004F746C"/>
    <w:rsid w:val="0050406B"/>
    <w:rsid w:val="005176E4"/>
    <w:rsid w:val="0052445F"/>
    <w:rsid w:val="00526D65"/>
    <w:rsid w:val="00533027"/>
    <w:rsid w:val="00534FC2"/>
    <w:rsid w:val="005645CB"/>
    <w:rsid w:val="00565CE5"/>
    <w:rsid w:val="00567BE4"/>
    <w:rsid w:val="005777D5"/>
    <w:rsid w:val="005870AF"/>
    <w:rsid w:val="00593CEA"/>
    <w:rsid w:val="0059681C"/>
    <w:rsid w:val="005A6DB1"/>
    <w:rsid w:val="005A6F43"/>
    <w:rsid w:val="005B0507"/>
    <w:rsid w:val="005B67B9"/>
    <w:rsid w:val="005C4D7A"/>
    <w:rsid w:val="005E12DD"/>
    <w:rsid w:val="005E1974"/>
    <w:rsid w:val="005E1D2B"/>
    <w:rsid w:val="006036C0"/>
    <w:rsid w:val="00606B45"/>
    <w:rsid w:val="00607B6B"/>
    <w:rsid w:val="00622F60"/>
    <w:rsid w:val="00625150"/>
    <w:rsid w:val="00627355"/>
    <w:rsid w:val="0063142E"/>
    <w:rsid w:val="00636ABC"/>
    <w:rsid w:val="006431C7"/>
    <w:rsid w:val="0065741C"/>
    <w:rsid w:val="00661914"/>
    <w:rsid w:val="00670BF8"/>
    <w:rsid w:val="00670C6E"/>
    <w:rsid w:val="00673CD4"/>
    <w:rsid w:val="006805C3"/>
    <w:rsid w:val="006814CC"/>
    <w:rsid w:val="0068268B"/>
    <w:rsid w:val="006836FC"/>
    <w:rsid w:val="00692352"/>
    <w:rsid w:val="00694F76"/>
    <w:rsid w:val="006A2290"/>
    <w:rsid w:val="006A5FAB"/>
    <w:rsid w:val="006B4999"/>
    <w:rsid w:val="006D3997"/>
    <w:rsid w:val="006D5E7E"/>
    <w:rsid w:val="006E37D1"/>
    <w:rsid w:val="006E5E14"/>
    <w:rsid w:val="006E70FA"/>
    <w:rsid w:val="006F28BA"/>
    <w:rsid w:val="006F5448"/>
    <w:rsid w:val="00701061"/>
    <w:rsid w:val="0070127F"/>
    <w:rsid w:val="007225C3"/>
    <w:rsid w:val="00737194"/>
    <w:rsid w:val="007402FF"/>
    <w:rsid w:val="00745545"/>
    <w:rsid w:val="007560A6"/>
    <w:rsid w:val="00762D68"/>
    <w:rsid w:val="0076350E"/>
    <w:rsid w:val="00766A4E"/>
    <w:rsid w:val="0077200C"/>
    <w:rsid w:val="00774CD8"/>
    <w:rsid w:val="00790720"/>
    <w:rsid w:val="00796026"/>
    <w:rsid w:val="007A0298"/>
    <w:rsid w:val="007A11F1"/>
    <w:rsid w:val="007B5B8B"/>
    <w:rsid w:val="007D0C73"/>
    <w:rsid w:val="007E6E8E"/>
    <w:rsid w:val="007F55FE"/>
    <w:rsid w:val="007F67F4"/>
    <w:rsid w:val="007F6C2C"/>
    <w:rsid w:val="00802EC2"/>
    <w:rsid w:val="00805453"/>
    <w:rsid w:val="008070B8"/>
    <w:rsid w:val="0081132C"/>
    <w:rsid w:val="00811F8C"/>
    <w:rsid w:val="00822B00"/>
    <w:rsid w:val="00827C6B"/>
    <w:rsid w:val="008423F7"/>
    <w:rsid w:val="00842E97"/>
    <w:rsid w:val="00855260"/>
    <w:rsid w:val="00863BD5"/>
    <w:rsid w:val="00867AC5"/>
    <w:rsid w:val="00874E5E"/>
    <w:rsid w:val="00877BA3"/>
    <w:rsid w:val="00883987"/>
    <w:rsid w:val="008924B6"/>
    <w:rsid w:val="008969F5"/>
    <w:rsid w:val="008C12FF"/>
    <w:rsid w:val="008C1C0E"/>
    <w:rsid w:val="008D7782"/>
    <w:rsid w:val="008E016E"/>
    <w:rsid w:val="008F4A11"/>
    <w:rsid w:val="00906224"/>
    <w:rsid w:val="009119F5"/>
    <w:rsid w:val="00915E1D"/>
    <w:rsid w:val="00933EF4"/>
    <w:rsid w:val="0096108A"/>
    <w:rsid w:val="00961EDA"/>
    <w:rsid w:val="00962A38"/>
    <w:rsid w:val="00964012"/>
    <w:rsid w:val="009648C7"/>
    <w:rsid w:val="0097361C"/>
    <w:rsid w:val="00994A3A"/>
    <w:rsid w:val="009965DB"/>
    <w:rsid w:val="009B1CA6"/>
    <w:rsid w:val="009B2EC9"/>
    <w:rsid w:val="009B3561"/>
    <w:rsid w:val="009B624B"/>
    <w:rsid w:val="009E41E9"/>
    <w:rsid w:val="009F4928"/>
    <w:rsid w:val="00A003DD"/>
    <w:rsid w:val="00A03508"/>
    <w:rsid w:val="00A03F61"/>
    <w:rsid w:val="00A173C0"/>
    <w:rsid w:val="00A217EE"/>
    <w:rsid w:val="00A21E2F"/>
    <w:rsid w:val="00A23BA5"/>
    <w:rsid w:val="00A26E62"/>
    <w:rsid w:val="00A32FBC"/>
    <w:rsid w:val="00A37820"/>
    <w:rsid w:val="00A40047"/>
    <w:rsid w:val="00A40110"/>
    <w:rsid w:val="00A4174A"/>
    <w:rsid w:val="00A466B3"/>
    <w:rsid w:val="00A47A42"/>
    <w:rsid w:val="00A50D14"/>
    <w:rsid w:val="00A5207B"/>
    <w:rsid w:val="00A54B80"/>
    <w:rsid w:val="00A7073F"/>
    <w:rsid w:val="00A75055"/>
    <w:rsid w:val="00A80FEA"/>
    <w:rsid w:val="00AA500F"/>
    <w:rsid w:val="00AB23A8"/>
    <w:rsid w:val="00AC65C8"/>
    <w:rsid w:val="00AD1F9B"/>
    <w:rsid w:val="00AD247A"/>
    <w:rsid w:val="00AD6C31"/>
    <w:rsid w:val="00AE0508"/>
    <w:rsid w:val="00AF487B"/>
    <w:rsid w:val="00B0403A"/>
    <w:rsid w:val="00B05C89"/>
    <w:rsid w:val="00B10F58"/>
    <w:rsid w:val="00B1223D"/>
    <w:rsid w:val="00B13624"/>
    <w:rsid w:val="00B14161"/>
    <w:rsid w:val="00B22B05"/>
    <w:rsid w:val="00B33364"/>
    <w:rsid w:val="00B34ADA"/>
    <w:rsid w:val="00B450D1"/>
    <w:rsid w:val="00B455DA"/>
    <w:rsid w:val="00B54D7C"/>
    <w:rsid w:val="00B73164"/>
    <w:rsid w:val="00B942B9"/>
    <w:rsid w:val="00BA156D"/>
    <w:rsid w:val="00BA3FFB"/>
    <w:rsid w:val="00BA6730"/>
    <w:rsid w:val="00BB7954"/>
    <w:rsid w:val="00BD2E4D"/>
    <w:rsid w:val="00BE0361"/>
    <w:rsid w:val="00BE33FB"/>
    <w:rsid w:val="00C03E30"/>
    <w:rsid w:val="00C16557"/>
    <w:rsid w:val="00C17553"/>
    <w:rsid w:val="00C30473"/>
    <w:rsid w:val="00C31211"/>
    <w:rsid w:val="00C32C1B"/>
    <w:rsid w:val="00C4268D"/>
    <w:rsid w:val="00C45BB8"/>
    <w:rsid w:val="00C57EA9"/>
    <w:rsid w:val="00C60C13"/>
    <w:rsid w:val="00C627A1"/>
    <w:rsid w:val="00C64044"/>
    <w:rsid w:val="00C65248"/>
    <w:rsid w:val="00C66649"/>
    <w:rsid w:val="00C73B41"/>
    <w:rsid w:val="00C76D8A"/>
    <w:rsid w:val="00C76F64"/>
    <w:rsid w:val="00C80168"/>
    <w:rsid w:val="00C843C5"/>
    <w:rsid w:val="00C84F16"/>
    <w:rsid w:val="00C85676"/>
    <w:rsid w:val="00CB1AFE"/>
    <w:rsid w:val="00CB4DD8"/>
    <w:rsid w:val="00CB62CC"/>
    <w:rsid w:val="00CF1FC6"/>
    <w:rsid w:val="00D01FFF"/>
    <w:rsid w:val="00D22380"/>
    <w:rsid w:val="00D31927"/>
    <w:rsid w:val="00D32D06"/>
    <w:rsid w:val="00D40965"/>
    <w:rsid w:val="00D460D6"/>
    <w:rsid w:val="00D6158C"/>
    <w:rsid w:val="00D66305"/>
    <w:rsid w:val="00D667C0"/>
    <w:rsid w:val="00D71BBF"/>
    <w:rsid w:val="00D759C7"/>
    <w:rsid w:val="00D77402"/>
    <w:rsid w:val="00D83723"/>
    <w:rsid w:val="00D87C2C"/>
    <w:rsid w:val="00D925B6"/>
    <w:rsid w:val="00DA08BC"/>
    <w:rsid w:val="00DA6626"/>
    <w:rsid w:val="00DC0997"/>
    <w:rsid w:val="00DD04A3"/>
    <w:rsid w:val="00DE099B"/>
    <w:rsid w:val="00DE0D74"/>
    <w:rsid w:val="00DE1250"/>
    <w:rsid w:val="00DE68A2"/>
    <w:rsid w:val="00E058C8"/>
    <w:rsid w:val="00E100D4"/>
    <w:rsid w:val="00E111CE"/>
    <w:rsid w:val="00E1197A"/>
    <w:rsid w:val="00E15B27"/>
    <w:rsid w:val="00E16205"/>
    <w:rsid w:val="00E16639"/>
    <w:rsid w:val="00E17D8E"/>
    <w:rsid w:val="00E2519A"/>
    <w:rsid w:val="00E27149"/>
    <w:rsid w:val="00E2747B"/>
    <w:rsid w:val="00E35CC5"/>
    <w:rsid w:val="00E41EDF"/>
    <w:rsid w:val="00E4789F"/>
    <w:rsid w:val="00E5661A"/>
    <w:rsid w:val="00E579A0"/>
    <w:rsid w:val="00E6039F"/>
    <w:rsid w:val="00E61950"/>
    <w:rsid w:val="00E61F11"/>
    <w:rsid w:val="00E621E7"/>
    <w:rsid w:val="00E63D2D"/>
    <w:rsid w:val="00E6713B"/>
    <w:rsid w:val="00E72200"/>
    <w:rsid w:val="00E77F6D"/>
    <w:rsid w:val="00E815D1"/>
    <w:rsid w:val="00E83607"/>
    <w:rsid w:val="00E95A26"/>
    <w:rsid w:val="00EA2D5C"/>
    <w:rsid w:val="00EA336B"/>
    <w:rsid w:val="00EA7CD6"/>
    <w:rsid w:val="00EB2E25"/>
    <w:rsid w:val="00EB2E88"/>
    <w:rsid w:val="00EB54C2"/>
    <w:rsid w:val="00EC79DC"/>
    <w:rsid w:val="00ED0C06"/>
    <w:rsid w:val="00ED1170"/>
    <w:rsid w:val="00ED444B"/>
    <w:rsid w:val="00ED4874"/>
    <w:rsid w:val="00ED48BC"/>
    <w:rsid w:val="00EE010F"/>
    <w:rsid w:val="00EE7F0F"/>
    <w:rsid w:val="00F033EE"/>
    <w:rsid w:val="00F1208D"/>
    <w:rsid w:val="00F13A14"/>
    <w:rsid w:val="00F17E34"/>
    <w:rsid w:val="00F204D8"/>
    <w:rsid w:val="00F2154E"/>
    <w:rsid w:val="00F21DE2"/>
    <w:rsid w:val="00F30197"/>
    <w:rsid w:val="00F332E8"/>
    <w:rsid w:val="00F34C4C"/>
    <w:rsid w:val="00F431A8"/>
    <w:rsid w:val="00F4597C"/>
    <w:rsid w:val="00F60B60"/>
    <w:rsid w:val="00F66CC5"/>
    <w:rsid w:val="00F74E27"/>
    <w:rsid w:val="00F775FC"/>
    <w:rsid w:val="00F97228"/>
    <w:rsid w:val="00FB050E"/>
    <w:rsid w:val="00FB4BA4"/>
    <w:rsid w:val="00FB704D"/>
    <w:rsid w:val="00FC37D2"/>
    <w:rsid w:val="00FC57BA"/>
    <w:rsid w:val="00FD1322"/>
    <w:rsid w:val="00FE140D"/>
    <w:rsid w:val="00FF42B4"/>
    <w:rsid w:val="00FF49B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693AD4"/>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AE0508"/>
    <w:rPr>
      <w:rFonts w:ascii="Helvetica Neue" w:hAnsi="Helvetica Neue"/>
      <w:sz w:val="24"/>
    </w:rPr>
  </w:style>
  <w:style w:type="paragraph" w:styleId="Heading1">
    <w:name w:val="heading 1"/>
    <w:aliases w:val="h1"/>
    <w:basedOn w:val="Normal"/>
    <w:next w:val="standard"/>
    <w:link w:val="Heading1Char"/>
    <w:uiPriority w:val="9"/>
    <w:qFormat/>
    <w:rsid w:val="00373951"/>
    <w:pPr>
      <w:keepNext/>
      <w:spacing w:before="120" w:after="240"/>
      <w:jc w:val="center"/>
      <w:outlineLvl w:val="0"/>
    </w:pPr>
    <w:rPr>
      <w:b/>
      <w:kern w:val="28"/>
      <w:sz w:val="36"/>
    </w:rPr>
  </w:style>
  <w:style w:type="paragraph" w:styleId="Heading2">
    <w:name w:val="heading 2"/>
    <w:aliases w:val="h2,heading 2"/>
    <w:basedOn w:val="Normal"/>
    <w:next w:val="List1"/>
    <w:link w:val="Heading2Char"/>
    <w:uiPriority w:val="9"/>
    <w:qFormat/>
    <w:rsid w:val="00373951"/>
    <w:pPr>
      <w:keepNext/>
      <w:spacing w:before="120" w:after="60"/>
      <w:outlineLvl w:val="1"/>
    </w:pPr>
    <w:rPr>
      <w:b/>
      <w:i/>
      <w:sz w:val="28"/>
    </w:rPr>
  </w:style>
  <w:style w:type="paragraph" w:styleId="Heading3">
    <w:name w:val="heading 3"/>
    <w:aliases w:val="h3"/>
    <w:basedOn w:val="Normal"/>
    <w:next w:val="List1"/>
    <w:link w:val="Heading3Char"/>
    <w:uiPriority w:val="9"/>
    <w:qFormat/>
    <w:rsid w:val="00AE0508"/>
    <w:pPr>
      <w:keepNext/>
      <w:spacing w:before="120"/>
      <w:ind w:left="360"/>
      <w:jc w:val="center"/>
      <w:outlineLvl w:val="2"/>
    </w:pPr>
    <w:rPr>
      <w:b/>
      <w:sz w:val="44"/>
    </w:rPr>
  </w:style>
  <w:style w:type="paragraph" w:styleId="Heading4">
    <w:name w:val="heading 4"/>
    <w:aliases w:val="h4"/>
    <w:basedOn w:val="Normal"/>
    <w:next w:val="standard"/>
    <w:link w:val="Heading4Char"/>
    <w:qFormat/>
    <w:rsid w:val="00373951"/>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unhideWhenUsed/>
    <w:rsid w:val="00B56213"/>
    <w:rPr>
      <w:rFonts w:ascii="Lucida Grande" w:hAnsi="Lucida Grande"/>
      <w:sz w:val="18"/>
      <w:szCs w:val="18"/>
    </w:rPr>
  </w:style>
  <w:style w:type="character" w:customStyle="1" w:styleId="BalloonTextChar">
    <w:name w:val="Balloon Text Char"/>
    <w:basedOn w:val="DefaultParagraphFont"/>
    <w:uiPriority w:val="99"/>
    <w:semiHidden/>
    <w:rsid w:val="00BD4742"/>
    <w:rPr>
      <w:rFonts w:ascii="Lucida Grande" w:hAnsi="Lucida Grande"/>
      <w:sz w:val="18"/>
      <w:szCs w:val="18"/>
    </w:rPr>
  </w:style>
  <w:style w:type="character" w:customStyle="1" w:styleId="BalloonTextChar0">
    <w:name w:val="Balloon Text Char"/>
    <w:basedOn w:val="DefaultParagraphFont"/>
    <w:uiPriority w:val="99"/>
    <w:semiHidden/>
    <w:rsid w:val="00B56213"/>
    <w:rPr>
      <w:rFonts w:ascii="Lucida Grande" w:hAnsi="Lucida Grande"/>
      <w:sz w:val="18"/>
      <w:szCs w:val="18"/>
    </w:rPr>
  </w:style>
  <w:style w:type="character" w:customStyle="1" w:styleId="BalloonTextChar2">
    <w:name w:val="Balloon Text Char"/>
    <w:basedOn w:val="DefaultParagraphFont"/>
    <w:uiPriority w:val="99"/>
    <w:rsid w:val="00B56213"/>
    <w:rPr>
      <w:rFonts w:ascii="Lucida Grande" w:hAnsi="Lucida Grande"/>
      <w:sz w:val="18"/>
      <w:szCs w:val="18"/>
    </w:rPr>
  </w:style>
  <w:style w:type="character" w:customStyle="1" w:styleId="BalloonTextChar1">
    <w:name w:val="Balloon Text Char1"/>
    <w:basedOn w:val="DefaultParagraphFont"/>
    <w:link w:val="BalloonText"/>
    <w:uiPriority w:val="99"/>
    <w:rsid w:val="00B56213"/>
    <w:rPr>
      <w:rFonts w:ascii="Lucida Grande" w:hAnsi="Lucida Grande"/>
      <w:sz w:val="18"/>
      <w:szCs w:val="18"/>
    </w:rPr>
  </w:style>
  <w:style w:type="paragraph" w:styleId="Footer">
    <w:name w:val="footer"/>
    <w:basedOn w:val="Normal"/>
    <w:link w:val="FooterChar"/>
    <w:rsid w:val="00373951"/>
    <w:pPr>
      <w:tabs>
        <w:tab w:val="center" w:pos="4320"/>
        <w:tab w:val="right" w:pos="8640"/>
      </w:tabs>
    </w:pPr>
  </w:style>
  <w:style w:type="paragraph" w:styleId="Header">
    <w:name w:val="header"/>
    <w:basedOn w:val="Normal"/>
    <w:link w:val="HeaderChar"/>
    <w:rsid w:val="00373951"/>
    <w:pPr>
      <w:tabs>
        <w:tab w:val="center" w:pos="4320"/>
        <w:tab w:val="right" w:pos="8640"/>
      </w:tabs>
    </w:pPr>
    <w:rPr>
      <w:sz w:val="20"/>
    </w:rPr>
  </w:style>
  <w:style w:type="paragraph" w:customStyle="1" w:styleId="standard">
    <w:name w:val="standard"/>
    <w:aliases w:val="s,Standard"/>
    <w:basedOn w:val="Normal"/>
    <w:qFormat/>
    <w:rsid w:val="00A7073F"/>
    <w:pPr>
      <w:spacing w:after="120"/>
      <w:ind w:firstLine="720"/>
    </w:pPr>
    <w:rPr>
      <w:rFonts w:ascii="Arial" w:hAnsi="Arial"/>
      <w:sz w:val="22"/>
    </w:rPr>
  </w:style>
  <w:style w:type="paragraph" w:customStyle="1" w:styleId="Quote1">
    <w:name w:val="Quote1"/>
    <w:aliases w:val="q"/>
    <w:basedOn w:val="Normal"/>
    <w:rsid w:val="00373951"/>
    <w:pPr>
      <w:ind w:left="720" w:right="720"/>
    </w:pPr>
  </w:style>
  <w:style w:type="paragraph" w:customStyle="1" w:styleId="Box">
    <w:name w:val="Box"/>
    <w:basedOn w:val="Quote1"/>
    <w:rsid w:val="0037395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rsid w:val="00373951"/>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rsid w:val="00373951"/>
  </w:style>
  <w:style w:type="paragraph" w:styleId="BodyTextIndent2">
    <w:name w:val="Body Text Indent 2"/>
    <w:basedOn w:val="Normal"/>
    <w:link w:val="BodyTextIndent2Char"/>
    <w:rsid w:val="00373951"/>
    <w:pPr>
      <w:ind w:firstLine="720"/>
    </w:pPr>
    <w:rPr>
      <w:rFonts w:ascii="Arial" w:hAnsi="Arial"/>
    </w:rPr>
  </w:style>
  <w:style w:type="character" w:styleId="Hyperlink">
    <w:name w:val="Hyperlink"/>
    <w:basedOn w:val="DefaultParagraphFont"/>
    <w:uiPriority w:val="99"/>
    <w:rsid w:val="00373951"/>
    <w:rPr>
      <w:color w:val="0000FF"/>
      <w:u w:val="single"/>
    </w:rPr>
  </w:style>
  <w:style w:type="paragraph" w:styleId="FootnoteText">
    <w:name w:val="footnote text"/>
    <w:basedOn w:val="Normal"/>
    <w:link w:val="FootnoteTextChar"/>
    <w:rsid w:val="00373951"/>
    <w:pPr>
      <w:spacing w:after="60"/>
    </w:pPr>
    <w:rPr>
      <w:rFonts w:ascii="Times" w:hAnsi="Times"/>
      <w:sz w:val="20"/>
    </w:rPr>
  </w:style>
  <w:style w:type="character" w:styleId="FootnoteReference">
    <w:name w:val="footnote reference"/>
    <w:basedOn w:val="DefaultParagraphFont"/>
    <w:rsid w:val="00373951"/>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table" w:styleId="TableGrid">
    <w:name w:val="Table Grid"/>
    <w:basedOn w:val="TableNormal"/>
    <w:uiPriority w:val="59"/>
    <w:rsid w:val="00AE0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1A8"/>
    <w:pPr>
      <w:ind w:left="720"/>
      <w:contextualSpacing/>
    </w:pPr>
  </w:style>
  <w:style w:type="paragraph" w:styleId="TOC2">
    <w:name w:val="toc 2"/>
    <w:basedOn w:val="Normal"/>
    <w:next w:val="Normal"/>
    <w:autoRedefine/>
    <w:uiPriority w:val="39"/>
    <w:unhideWhenUsed/>
    <w:rsid w:val="004B4A04"/>
    <w:pPr>
      <w:ind w:left="240"/>
    </w:pPr>
    <w:rPr>
      <w:rFonts w:asciiTheme="minorHAnsi" w:hAnsiTheme="minorHAnsi"/>
      <w:i/>
      <w:sz w:val="22"/>
      <w:szCs w:val="22"/>
    </w:rPr>
  </w:style>
  <w:style w:type="paragraph" w:styleId="TOC1">
    <w:name w:val="toc 1"/>
    <w:basedOn w:val="Normal"/>
    <w:next w:val="Normal"/>
    <w:autoRedefine/>
    <w:uiPriority w:val="39"/>
    <w:unhideWhenUsed/>
    <w:rsid w:val="0059681C"/>
    <w:pPr>
      <w:spacing w:before="120"/>
    </w:pPr>
    <w:rPr>
      <w:b/>
      <w:sz w:val="22"/>
      <w:szCs w:val="22"/>
    </w:rPr>
  </w:style>
  <w:style w:type="paragraph" w:styleId="TOC3">
    <w:name w:val="toc 3"/>
    <w:basedOn w:val="Normal"/>
    <w:next w:val="Normal"/>
    <w:autoRedefine/>
    <w:uiPriority w:val="39"/>
    <w:unhideWhenUsed/>
    <w:rsid w:val="004B4A04"/>
    <w:pPr>
      <w:ind w:left="480"/>
    </w:pPr>
    <w:rPr>
      <w:rFonts w:asciiTheme="minorHAnsi" w:hAnsiTheme="minorHAnsi"/>
      <w:sz w:val="22"/>
      <w:szCs w:val="22"/>
    </w:rPr>
  </w:style>
  <w:style w:type="paragraph" w:styleId="TOC4">
    <w:name w:val="toc 4"/>
    <w:basedOn w:val="Normal"/>
    <w:next w:val="Normal"/>
    <w:autoRedefine/>
    <w:uiPriority w:val="39"/>
    <w:unhideWhenUsed/>
    <w:rsid w:val="004B4A04"/>
    <w:pPr>
      <w:ind w:left="720"/>
    </w:pPr>
    <w:rPr>
      <w:rFonts w:asciiTheme="minorHAnsi" w:hAnsiTheme="minorHAnsi"/>
      <w:sz w:val="20"/>
    </w:rPr>
  </w:style>
  <w:style w:type="paragraph" w:styleId="TOC5">
    <w:name w:val="toc 5"/>
    <w:basedOn w:val="Normal"/>
    <w:next w:val="Normal"/>
    <w:autoRedefine/>
    <w:uiPriority w:val="39"/>
    <w:unhideWhenUsed/>
    <w:rsid w:val="004B4A04"/>
    <w:pPr>
      <w:ind w:left="960"/>
    </w:pPr>
    <w:rPr>
      <w:rFonts w:asciiTheme="minorHAnsi" w:hAnsiTheme="minorHAnsi"/>
      <w:sz w:val="20"/>
    </w:rPr>
  </w:style>
  <w:style w:type="paragraph" w:styleId="TOC6">
    <w:name w:val="toc 6"/>
    <w:basedOn w:val="Normal"/>
    <w:next w:val="Normal"/>
    <w:autoRedefine/>
    <w:uiPriority w:val="39"/>
    <w:unhideWhenUsed/>
    <w:rsid w:val="004B4A04"/>
    <w:pPr>
      <w:ind w:left="1200"/>
    </w:pPr>
    <w:rPr>
      <w:rFonts w:asciiTheme="minorHAnsi" w:hAnsiTheme="minorHAnsi"/>
      <w:sz w:val="20"/>
    </w:rPr>
  </w:style>
  <w:style w:type="paragraph" w:styleId="TOC7">
    <w:name w:val="toc 7"/>
    <w:basedOn w:val="Normal"/>
    <w:next w:val="Normal"/>
    <w:autoRedefine/>
    <w:uiPriority w:val="39"/>
    <w:unhideWhenUsed/>
    <w:rsid w:val="004B4A04"/>
    <w:pPr>
      <w:ind w:left="1440"/>
    </w:pPr>
    <w:rPr>
      <w:rFonts w:asciiTheme="minorHAnsi" w:hAnsiTheme="minorHAnsi"/>
      <w:sz w:val="20"/>
    </w:rPr>
  </w:style>
  <w:style w:type="paragraph" w:styleId="TOC8">
    <w:name w:val="toc 8"/>
    <w:basedOn w:val="Normal"/>
    <w:next w:val="Normal"/>
    <w:autoRedefine/>
    <w:uiPriority w:val="39"/>
    <w:unhideWhenUsed/>
    <w:rsid w:val="004B4A04"/>
    <w:pPr>
      <w:ind w:left="1680"/>
    </w:pPr>
    <w:rPr>
      <w:rFonts w:asciiTheme="minorHAnsi" w:hAnsiTheme="minorHAnsi"/>
      <w:sz w:val="20"/>
    </w:rPr>
  </w:style>
  <w:style w:type="paragraph" w:styleId="TOC9">
    <w:name w:val="toc 9"/>
    <w:basedOn w:val="Normal"/>
    <w:next w:val="Normal"/>
    <w:autoRedefine/>
    <w:uiPriority w:val="39"/>
    <w:unhideWhenUsed/>
    <w:rsid w:val="004B4A04"/>
    <w:pPr>
      <w:ind w:left="1920"/>
    </w:pPr>
    <w:rPr>
      <w:rFonts w:asciiTheme="minorHAnsi" w:hAnsiTheme="minorHAnsi"/>
      <w:sz w:val="20"/>
    </w:rPr>
  </w:style>
  <w:style w:type="paragraph" w:customStyle="1" w:styleId="h3Page2">
    <w:name w:val="h3Page2"/>
    <w:basedOn w:val="Normal"/>
    <w:qFormat/>
    <w:rsid w:val="00802EC2"/>
    <w:pPr>
      <w:jc w:val="center"/>
    </w:pPr>
    <w:rPr>
      <w:b/>
      <w:sz w:val="44"/>
      <w:szCs w:val="44"/>
    </w:rPr>
  </w:style>
  <w:style w:type="character" w:customStyle="1" w:styleId="Heading1Char">
    <w:name w:val="Heading 1 Char"/>
    <w:aliases w:val="h1 Char"/>
    <w:link w:val="Heading1"/>
    <w:uiPriority w:val="9"/>
    <w:rsid w:val="00AA500F"/>
    <w:rPr>
      <w:rFonts w:ascii="Helvetica Neue" w:hAnsi="Helvetica Neue"/>
      <w:b/>
      <w:kern w:val="28"/>
      <w:sz w:val="36"/>
    </w:rPr>
  </w:style>
  <w:style w:type="character" w:customStyle="1" w:styleId="Heading2Char">
    <w:name w:val="Heading 2 Char"/>
    <w:aliases w:val="h2 Char,heading 2 Char"/>
    <w:link w:val="Heading2"/>
    <w:uiPriority w:val="9"/>
    <w:rsid w:val="00AA500F"/>
    <w:rPr>
      <w:rFonts w:ascii="Helvetica Neue" w:hAnsi="Helvetica Neue"/>
      <w:b/>
      <w:i/>
      <w:sz w:val="28"/>
    </w:rPr>
  </w:style>
  <w:style w:type="character" w:customStyle="1" w:styleId="Heading3Char">
    <w:name w:val="Heading 3 Char"/>
    <w:aliases w:val="h3 Char"/>
    <w:link w:val="Heading3"/>
    <w:uiPriority w:val="9"/>
    <w:rsid w:val="00AA500F"/>
    <w:rPr>
      <w:rFonts w:ascii="Helvetica Neue" w:hAnsi="Helvetica Neue"/>
      <w:b/>
      <w:sz w:val="44"/>
    </w:rPr>
  </w:style>
  <w:style w:type="character" w:customStyle="1" w:styleId="Heading4Char">
    <w:name w:val="Heading 4 Char"/>
    <w:aliases w:val="h4 Char"/>
    <w:link w:val="Heading4"/>
    <w:rsid w:val="00AA500F"/>
    <w:rPr>
      <w:rFonts w:ascii="Helvetica Neue" w:hAnsi="Helvetica Neue"/>
      <w:b/>
      <w:i/>
      <w:sz w:val="24"/>
    </w:rPr>
  </w:style>
  <w:style w:type="character" w:customStyle="1" w:styleId="HeaderChar">
    <w:name w:val="Header Char"/>
    <w:link w:val="Header"/>
    <w:rsid w:val="00AA500F"/>
    <w:rPr>
      <w:rFonts w:ascii="Helvetica Neue" w:hAnsi="Helvetica Neue"/>
    </w:rPr>
  </w:style>
  <w:style w:type="character" w:customStyle="1" w:styleId="FooterChar">
    <w:name w:val="Footer Char"/>
    <w:link w:val="Footer"/>
    <w:rsid w:val="00AA500F"/>
    <w:rPr>
      <w:rFonts w:ascii="Helvetica Neue" w:hAnsi="Helvetica Neue"/>
      <w:sz w:val="24"/>
    </w:rPr>
  </w:style>
  <w:style w:type="character" w:styleId="PageNumber">
    <w:name w:val="page number"/>
    <w:uiPriority w:val="99"/>
    <w:unhideWhenUsed/>
    <w:rsid w:val="00AA500F"/>
  </w:style>
  <w:style w:type="paragraph" w:styleId="BodyTextIndent3">
    <w:name w:val="Body Text Indent 3"/>
    <w:basedOn w:val="Normal"/>
    <w:link w:val="BodyTextIndent3Char"/>
    <w:rsid w:val="00AA500F"/>
    <w:pPr>
      <w:ind w:left="420"/>
    </w:pPr>
    <w:rPr>
      <w:rFonts w:ascii="Arial" w:hAnsi="Arial"/>
      <w:color w:val="0000FF"/>
      <w:sz w:val="22"/>
      <w:lang w:eastAsia="ko-KR"/>
    </w:rPr>
  </w:style>
  <w:style w:type="character" w:customStyle="1" w:styleId="BodyTextIndent3Char">
    <w:name w:val="Body Text Indent 3 Char"/>
    <w:basedOn w:val="DefaultParagraphFont"/>
    <w:link w:val="BodyTextIndent3"/>
    <w:rsid w:val="00AA500F"/>
    <w:rPr>
      <w:rFonts w:ascii="Arial" w:hAnsi="Arial"/>
      <w:color w:val="0000FF"/>
      <w:sz w:val="22"/>
      <w:lang w:eastAsia="ko-KR"/>
    </w:rPr>
  </w:style>
  <w:style w:type="paragraph" w:styleId="BodyText">
    <w:name w:val="Body Text"/>
    <w:basedOn w:val="Normal"/>
    <w:link w:val="BodyTextChar"/>
    <w:uiPriority w:val="99"/>
    <w:unhideWhenUsed/>
    <w:rsid w:val="00AA500F"/>
    <w:pPr>
      <w:spacing w:after="120"/>
    </w:pPr>
    <w:rPr>
      <w:rFonts w:ascii="Arial" w:eastAsia="MS Mincho" w:hAnsi="Arial"/>
      <w:sz w:val="22"/>
      <w:lang w:eastAsia="ja-JP"/>
    </w:rPr>
  </w:style>
  <w:style w:type="character" w:customStyle="1" w:styleId="BodyTextChar">
    <w:name w:val="Body Text Char"/>
    <w:basedOn w:val="DefaultParagraphFont"/>
    <w:link w:val="BodyText"/>
    <w:uiPriority w:val="99"/>
    <w:rsid w:val="00AA500F"/>
    <w:rPr>
      <w:rFonts w:ascii="Arial" w:eastAsia="MS Mincho" w:hAnsi="Arial"/>
      <w:sz w:val="22"/>
      <w:lang w:eastAsia="ja-JP"/>
    </w:rPr>
  </w:style>
  <w:style w:type="paragraph" w:styleId="List">
    <w:name w:val="List"/>
    <w:basedOn w:val="Normal"/>
    <w:rsid w:val="00AA500F"/>
    <w:pPr>
      <w:autoSpaceDE w:val="0"/>
      <w:autoSpaceDN w:val="0"/>
      <w:spacing w:after="60"/>
      <w:ind w:left="260" w:hanging="260"/>
    </w:pPr>
    <w:rPr>
      <w:rFonts w:ascii="Times New Roman" w:hAnsi="Times New Roman"/>
      <w:sz w:val="22"/>
      <w:szCs w:val="24"/>
    </w:rPr>
  </w:style>
  <w:style w:type="character" w:styleId="FollowedHyperlink">
    <w:name w:val="FollowedHyperlink"/>
    <w:rsid w:val="00AA500F"/>
    <w:rPr>
      <w:color w:val="auto"/>
      <w:u w:val="single"/>
    </w:rPr>
  </w:style>
  <w:style w:type="character" w:customStyle="1" w:styleId="FootnoteTextChar">
    <w:name w:val="Footnote Text Char"/>
    <w:link w:val="FootnoteText"/>
    <w:rsid w:val="00AA500F"/>
    <w:rPr>
      <w:rFonts w:ascii="Times" w:hAnsi="Times"/>
    </w:rPr>
  </w:style>
  <w:style w:type="paragraph" w:customStyle="1" w:styleId="MediumGrid1-Accent21">
    <w:name w:val="Medium Grid 1 - Accent 21"/>
    <w:basedOn w:val="Normal"/>
    <w:qFormat/>
    <w:rsid w:val="00AA500F"/>
    <w:pPr>
      <w:ind w:left="720"/>
      <w:contextualSpacing/>
    </w:pPr>
    <w:rPr>
      <w:rFonts w:ascii="Times New Roman" w:eastAsia="SimSun" w:hAnsi="Times New Roman"/>
      <w:sz w:val="22"/>
      <w:szCs w:val="24"/>
    </w:rPr>
  </w:style>
  <w:style w:type="paragraph" w:styleId="Caption">
    <w:name w:val="caption"/>
    <w:basedOn w:val="Normal"/>
    <w:next w:val="Normal"/>
    <w:qFormat/>
    <w:rsid w:val="00AA500F"/>
    <w:pPr>
      <w:widowControl w:val="0"/>
      <w:spacing w:after="60"/>
      <w:jc w:val="both"/>
    </w:pPr>
    <w:rPr>
      <w:rFonts w:ascii="Times New Roman" w:eastAsia="SimSun" w:hAnsi="Times New Roman"/>
      <w:b/>
      <w:bCs/>
      <w:kern w:val="2"/>
      <w:sz w:val="22"/>
      <w:szCs w:val="18"/>
      <w:lang w:eastAsia="zh-CN"/>
    </w:rPr>
  </w:style>
  <w:style w:type="character" w:customStyle="1" w:styleId="BalloonTextChar20">
    <w:name w:val="Balloon Text Char2"/>
    <w:uiPriority w:val="99"/>
    <w:rsid w:val="00AA500F"/>
    <w:rPr>
      <w:rFonts w:ascii="Lucida Grande" w:hAnsi="Lucida Grande"/>
      <w:sz w:val="18"/>
      <w:szCs w:val="18"/>
    </w:rPr>
  </w:style>
  <w:style w:type="paragraph" w:styleId="BodyText3">
    <w:name w:val="Body Text 3"/>
    <w:basedOn w:val="Normal"/>
    <w:link w:val="BodyText3Char"/>
    <w:rsid w:val="00AA500F"/>
    <w:rPr>
      <w:rFonts w:ascii="Times" w:eastAsia="Times" w:hAnsi="Times"/>
      <w:color w:val="00FF00"/>
      <w:sz w:val="20"/>
    </w:rPr>
  </w:style>
  <w:style w:type="character" w:customStyle="1" w:styleId="BodyText3Char">
    <w:name w:val="Body Text 3 Char"/>
    <w:basedOn w:val="DefaultParagraphFont"/>
    <w:link w:val="BodyText3"/>
    <w:rsid w:val="00AA500F"/>
    <w:rPr>
      <w:rFonts w:ascii="Times" w:eastAsia="Times" w:hAnsi="Times"/>
      <w:color w:val="00FF00"/>
    </w:rPr>
  </w:style>
  <w:style w:type="paragraph" w:styleId="BodyText2">
    <w:name w:val="Body Text 2"/>
    <w:basedOn w:val="Normal"/>
    <w:link w:val="BodyText2Char"/>
    <w:rsid w:val="00AA500F"/>
    <w:rPr>
      <w:rFonts w:ascii="Times" w:eastAsia="Times" w:hAnsi="Times"/>
      <w:color w:val="FFCC00"/>
      <w:sz w:val="20"/>
    </w:rPr>
  </w:style>
  <w:style w:type="character" w:customStyle="1" w:styleId="BodyText2Char">
    <w:name w:val="Body Text 2 Char"/>
    <w:basedOn w:val="DefaultParagraphFont"/>
    <w:link w:val="BodyText2"/>
    <w:rsid w:val="00AA500F"/>
    <w:rPr>
      <w:rFonts w:ascii="Times" w:eastAsia="Times" w:hAnsi="Times"/>
      <w:color w:val="FFCC00"/>
    </w:rPr>
  </w:style>
  <w:style w:type="numbering" w:customStyle="1" w:styleId="NoList1">
    <w:name w:val="No List1"/>
    <w:next w:val="NoList"/>
    <w:semiHidden/>
    <w:unhideWhenUsed/>
    <w:rsid w:val="00AA500F"/>
  </w:style>
  <w:style w:type="character" w:styleId="CommentReference">
    <w:name w:val="annotation reference"/>
    <w:uiPriority w:val="99"/>
    <w:rsid w:val="00AA500F"/>
    <w:rPr>
      <w:sz w:val="18"/>
      <w:szCs w:val="18"/>
    </w:rPr>
  </w:style>
  <w:style w:type="paragraph" w:styleId="CommentText">
    <w:name w:val="annotation text"/>
    <w:basedOn w:val="Normal"/>
    <w:link w:val="CommentTextChar"/>
    <w:uiPriority w:val="99"/>
    <w:rsid w:val="00AA500F"/>
    <w:pPr>
      <w:widowControl w:val="0"/>
      <w:jc w:val="both"/>
    </w:pPr>
    <w:rPr>
      <w:rFonts w:ascii="Times New Roman" w:eastAsia="SimSun" w:hAnsi="Times New Roman"/>
      <w:kern w:val="2"/>
      <w:sz w:val="22"/>
      <w:lang w:eastAsia="zh-CN"/>
    </w:rPr>
  </w:style>
  <w:style w:type="character" w:customStyle="1" w:styleId="CommentTextChar">
    <w:name w:val="Comment Text Char"/>
    <w:basedOn w:val="DefaultParagraphFont"/>
    <w:link w:val="CommentText"/>
    <w:uiPriority w:val="99"/>
    <w:rsid w:val="00AA500F"/>
    <w:rPr>
      <w:rFonts w:ascii="Times New Roman" w:eastAsia="SimSun" w:hAnsi="Times New Roman"/>
      <w:kern w:val="2"/>
      <w:sz w:val="22"/>
      <w:lang w:eastAsia="zh-CN"/>
    </w:rPr>
  </w:style>
  <w:style w:type="paragraph" w:styleId="CommentSubject">
    <w:name w:val="annotation subject"/>
    <w:basedOn w:val="CommentText"/>
    <w:next w:val="CommentText"/>
    <w:link w:val="CommentSubjectChar"/>
    <w:uiPriority w:val="99"/>
    <w:rsid w:val="00AA500F"/>
    <w:rPr>
      <w:b/>
      <w:bCs/>
      <w:sz w:val="20"/>
    </w:rPr>
  </w:style>
  <w:style w:type="character" w:customStyle="1" w:styleId="CommentSubjectChar">
    <w:name w:val="Comment Subject Char"/>
    <w:basedOn w:val="CommentTextChar"/>
    <w:link w:val="CommentSubject"/>
    <w:uiPriority w:val="99"/>
    <w:rsid w:val="00AA500F"/>
    <w:rPr>
      <w:rFonts w:ascii="Times New Roman" w:eastAsia="SimSun" w:hAnsi="Times New Roman"/>
      <w:b/>
      <w:bCs/>
      <w:kern w:val="2"/>
      <w:sz w:val="22"/>
      <w:lang w:eastAsia="zh-CN"/>
    </w:rPr>
  </w:style>
  <w:style w:type="paragraph" w:customStyle="1" w:styleId="h22">
    <w:name w:val="h22"/>
    <w:basedOn w:val="standard"/>
    <w:rsid w:val="00AA500F"/>
    <w:pPr>
      <w:autoSpaceDE w:val="0"/>
      <w:autoSpaceDN w:val="0"/>
      <w:spacing w:after="60"/>
    </w:pPr>
    <w:rPr>
      <w:szCs w:val="24"/>
    </w:rPr>
  </w:style>
  <w:style w:type="paragraph" w:styleId="NoSpacing">
    <w:name w:val="No Spacing"/>
    <w:uiPriority w:val="1"/>
    <w:qFormat/>
    <w:rsid w:val="00AA500F"/>
    <w:rPr>
      <w:rFonts w:ascii="Calibri" w:hAnsi="Calibri"/>
      <w:sz w:val="22"/>
      <w:szCs w:val="22"/>
    </w:rPr>
  </w:style>
  <w:style w:type="paragraph" w:customStyle="1" w:styleId="Style-1">
    <w:name w:val="Style-1"/>
    <w:rsid w:val="00AA500F"/>
    <w:rPr>
      <w:rFonts w:ascii="Times New Roman" w:hAnsi="Times New Roman"/>
      <w:sz w:val="24"/>
      <w:szCs w:val="24"/>
    </w:rPr>
  </w:style>
  <w:style w:type="paragraph" w:styleId="Revision">
    <w:name w:val="Revision"/>
    <w:hidden/>
    <w:rsid w:val="00AA500F"/>
    <w:rPr>
      <w:rFonts w:ascii="Times New Roman" w:hAnsi="Times New Roman"/>
      <w:sz w:val="24"/>
      <w:szCs w:val="24"/>
    </w:rPr>
  </w:style>
  <w:style w:type="paragraph" w:styleId="DocumentMap">
    <w:name w:val="Document Map"/>
    <w:basedOn w:val="Normal"/>
    <w:link w:val="DocumentMapChar"/>
    <w:rsid w:val="00AA500F"/>
    <w:pPr>
      <w:autoSpaceDE w:val="0"/>
      <w:autoSpaceDN w:val="0"/>
      <w:spacing w:after="60"/>
    </w:pPr>
    <w:rPr>
      <w:rFonts w:ascii="Tahoma" w:hAnsi="Tahoma"/>
      <w:sz w:val="16"/>
      <w:szCs w:val="16"/>
    </w:rPr>
  </w:style>
  <w:style w:type="character" w:customStyle="1" w:styleId="DocumentMapChar">
    <w:name w:val="Document Map Char"/>
    <w:basedOn w:val="DefaultParagraphFont"/>
    <w:link w:val="DocumentMap"/>
    <w:rsid w:val="00AA500F"/>
    <w:rPr>
      <w:rFonts w:ascii="Tahoma" w:hAnsi="Tahoma"/>
      <w:sz w:val="16"/>
      <w:szCs w:val="16"/>
    </w:rPr>
  </w:style>
  <w:style w:type="paragraph" w:styleId="NormalWeb">
    <w:name w:val="Normal (Web)"/>
    <w:basedOn w:val="Normal"/>
    <w:uiPriority w:val="99"/>
    <w:rsid w:val="00AA500F"/>
    <w:pPr>
      <w:spacing w:beforeLines="1" w:afterLines="1"/>
    </w:pPr>
    <w:rPr>
      <w:rFonts w:ascii="Times" w:hAnsi="Times"/>
      <w:sz w:val="20"/>
      <w:szCs w:val="24"/>
    </w:rPr>
  </w:style>
  <w:style w:type="character" w:customStyle="1" w:styleId="BodyTextIndent2Char">
    <w:name w:val="Body Text Indent 2 Char"/>
    <w:link w:val="BodyTextIndent2"/>
    <w:rsid w:val="00AA500F"/>
    <w:rPr>
      <w:rFonts w:ascii="Arial" w:hAnsi="Arial"/>
      <w:sz w:val="24"/>
    </w:rPr>
  </w:style>
  <w:style w:type="character" w:customStyle="1" w:styleId="BalloonTextChar3">
    <w:name w:val="Balloon Text Char3"/>
    <w:uiPriority w:val="99"/>
    <w:semiHidden/>
    <w:rsid w:val="00AA500F"/>
    <w:rPr>
      <w:rFonts w:ascii="Lucida Grande" w:hAnsi="Lucida Grande"/>
      <w:sz w:val="18"/>
      <w:szCs w:val="18"/>
    </w:rPr>
  </w:style>
  <w:style w:type="paragraph" w:customStyle="1" w:styleId="Thesisbibliography">
    <w:name w:val="Thesis_bibliography"/>
    <w:uiPriority w:val="99"/>
    <w:rsid w:val="00AA500F"/>
    <w:pPr>
      <w:spacing w:after="240"/>
      <w:ind w:left="720" w:hanging="720"/>
    </w:pPr>
    <w:rPr>
      <w:rFonts w:ascii="Times New Roman" w:hAnsi="Times New Roman"/>
      <w:sz w:val="24"/>
    </w:rPr>
  </w:style>
  <w:style w:type="paragraph" w:customStyle="1" w:styleId="Thesisblockedquote">
    <w:name w:val="Thesis_blocked_quote"/>
    <w:uiPriority w:val="99"/>
    <w:rsid w:val="00AA500F"/>
    <w:pPr>
      <w:ind w:left="720" w:right="720"/>
    </w:pPr>
    <w:rPr>
      <w:rFonts w:ascii="Times New Roman" w:hAnsi="Times New Roman"/>
      <w:sz w:val="24"/>
    </w:rPr>
  </w:style>
  <w:style w:type="paragraph" w:customStyle="1" w:styleId="Thesisfigure">
    <w:name w:val="Thesis_figure"/>
    <w:next w:val="Normal"/>
    <w:uiPriority w:val="99"/>
    <w:rsid w:val="00AA500F"/>
    <w:pPr>
      <w:spacing w:after="240"/>
    </w:pPr>
    <w:rPr>
      <w:rFonts w:ascii="Times New Roman" w:hAnsi="Times New Roman"/>
      <w:sz w:val="24"/>
    </w:rPr>
  </w:style>
  <w:style w:type="paragraph" w:customStyle="1" w:styleId="ThesisH1">
    <w:name w:val="Thesis_H1"/>
    <w:next w:val="Normal"/>
    <w:uiPriority w:val="99"/>
    <w:rsid w:val="00AA500F"/>
    <w:pPr>
      <w:spacing w:before="240" w:after="240"/>
    </w:pPr>
    <w:rPr>
      <w:rFonts w:ascii="Times New Roman" w:hAnsi="Times New Roman"/>
      <w:b/>
      <w:caps/>
      <w:sz w:val="24"/>
      <w:szCs w:val="24"/>
    </w:rPr>
  </w:style>
  <w:style w:type="paragraph" w:customStyle="1" w:styleId="ThesisH2">
    <w:name w:val="Thesis_H2"/>
    <w:next w:val="Normal"/>
    <w:uiPriority w:val="99"/>
    <w:rsid w:val="00AA500F"/>
    <w:pPr>
      <w:spacing w:after="240"/>
    </w:pPr>
    <w:rPr>
      <w:rFonts w:ascii="Times New Roman" w:hAnsi="Times New Roman"/>
      <w:sz w:val="24"/>
    </w:rPr>
  </w:style>
  <w:style w:type="paragraph" w:customStyle="1" w:styleId="ThesisH3">
    <w:name w:val="Thesis_H3"/>
    <w:next w:val="Normal"/>
    <w:uiPriority w:val="99"/>
    <w:rsid w:val="00AA500F"/>
    <w:pPr>
      <w:spacing w:after="240"/>
    </w:pPr>
    <w:rPr>
      <w:rFonts w:ascii="Times New Roman" w:hAnsi="Times New Roman"/>
      <w:i/>
      <w:sz w:val="24"/>
    </w:rPr>
  </w:style>
  <w:style w:type="paragraph" w:customStyle="1" w:styleId="Thesislist">
    <w:name w:val="Thesis_list"/>
    <w:uiPriority w:val="99"/>
    <w:rsid w:val="00AA500F"/>
    <w:pPr>
      <w:numPr>
        <w:numId w:val="1"/>
      </w:numPr>
    </w:pPr>
    <w:rPr>
      <w:rFonts w:ascii="Times New Roman" w:hAnsi="Times New Roman"/>
      <w:sz w:val="24"/>
    </w:rPr>
  </w:style>
  <w:style w:type="paragraph" w:customStyle="1" w:styleId="Thesislistheading">
    <w:name w:val="Thesis_list_heading"/>
    <w:uiPriority w:val="99"/>
    <w:rsid w:val="00AA500F"/>
    <w:pPr>
      <w:tabs>
        <w:tab w:val="right" w:pos="8338"/>
      </w:tabs>
      <w:spacing w:line="480" w:lineRule="auto"/>
    </w:pPr>
    <w:rPr>
      <w:rFonts w:ascii="Times New Roman" w:hAnsi="Times New Roman"/>
      <w:noProof/>
      <w:sz w:val="24"/>
    </w:rPr>
  </w:style>
  <w:style w:type="paragraph" w:customStyle="1" w:styleId="Thesislist2">
    <w:name w:val="Thesis_list2"/>
    <w:uiPriority w:val="99"/>
    <w:rsid w:val="00AA500F"/>
    <w:pPr>
      <w:tabs>
        <w:tab w:val="left" w:pos="3600"/>
      </w:tabs>
    </w:pPr>
    <w:rPr>
      <w:rFonts w:ascii="Times New Roman" w:hAnsi="Times New Roman"/>
      <w:sz w:val="24"/>
    </w:rPr>
  </w:style>
  <w:style w:type="paragraph" w:customStyle="1" w:styleId="Thesispretxt">
    <w:name w:val="Thesis_pretxt"/>
    <w:uiPriority w:val="99"/>
    <w:rsid w:val="00AA500F"/>
    <w:rPr>
      <w:rFonts w:ascii="Times New Roman" w:hAnsi="Times New Roman"/>
      <w:sz w:val="24"/>
    </w:rPr>
  </w:style>
  <w:style w:type="character" w:customStyle="1" w:styleId="ThesispretxtCharChar">
    <w:name w:val="Thesis_pretxt Char Char"/>
    <w:uiPriority w:val="99"/>
    <w:rsid w:val="00AA500F"/>
    <w:rPr>
      <w:rFonts w:cs="Times New Roman"/>
      <w:sz w:val="24"/>
      <w:lang w:val="en-US" w:eastAsia="en-US"/>
    </w:rPr>
  </w:style>
  <w:style w:type="paragraph" w:customStyle="1" w:styleId="Thesispretxtcentered">
    <w:name w:val="Thesis_pretxt_centered"/>
    <w:basedOn w:val="Thesispretxt"/>
    <w:uiPriority w:val="99"/>
    <w:rsid w:val="00AA500F"/>
    <w:pPr>
      <w:jc w:val="center"/>
    </w:pPr>
  </w:style>
  <w:style w:type="paragraph" w:customStyle="1" w:styleId="Thesistable">
    <w:name w:val="Thesis_table"/>
    <w:next w:val="Normal"/>
    <w:uiPriority w:val="99"/>
    <w:rsid w:val="00AA500F"/>
    <w:pPr>
      <w:spacing w:after="240"/>
    </w:pPr>
    <w:rPr>
      <w:rFonts w:ascii="Times New Roman" w:hAnsi="Times New Roman"/>
      <w:sz w:val="24"/>
    </w:rPr>
  </w:style>
  <w:style w:type="paragraph" w:customStyle="1" w:styleId="Thesistbltxt">
    <w:name w:val="Thesis_tbl_txt"/>
    <w:uiPriority w:val="99"/>
    <w:rsid w:val="00AA500F"/>
    <w:rPr>
      <w:rFonts w:ascii="Times New Roman" w:hAnsi="Times New Roman"/>
    </w:rPr>
  </w:style>
  <w:style w:type="paragraph" w:customStyle="1" w:styleId="Thesistext">
    <w:name w:val="Thesis_text"/>
    <w:uiPriority w:val="99"/>
    <w:rsid w:val="00AA500F"/>
    <w:pPr>
      <w:spacing w:line="480" w:lineRule="auto"/>
      <w:ind w:firstLine="720"/>
    </w:pPr>
    <w:rPr>
      <w:rFonts w:ascii="Times New Roman" w:hAnsi="Times New Roman"/>
      <w:sz w:val="24"/>
    </w:rPr>
  </w:style>
  <w:style w:type="character" w:customStyle="1" w:styleId="ThesistextChar">
    <w:name w:val="Thesis_text Char"/>
    <w:uiPriority w:val="99"/>
    <w:rsid w:val="00AA500F"/>
    <w:rPr>
      <w:rFonts w:cs="Times New Roman"/>
      <w:sz w:val="24"/>
      <w:lang w:val="en-US" w:eastAsia="en-US"/>
    </w:rPr>
  </w:style>
  <w:style w:type="paragraph" w:customStyle="1" w:styleId="ThesisTitle">
    <w:name w:val="Thesis_Title"/>
    <w:uiPriority w:val="99"/>
    <w:rsid w:val="00AA500F"/>
    <w:pPr>
      <w:jc w:val="center"/>
    </w:pPr>
    <w:rPr>
      <w:rFonts w:ascii="Times New Roman" w:hAnsi="Times New Roman"/>
      <w:sz w:val="24"/>
      <w:szCs w:val="24"/>
    </w:rPr>
  </w:style>
  <w:style w:type="paragraph" w:customStyle="1" w:styleId="ColorfulShading-Accent31">
    <w:name w:val="Colorful Shading - Accent 31"/>
    <w:basedOn w:val="Normal"/>
    <w:uiPriority w:val="34"/>
    <w:rsid w:val="00AA500F"/>
    <w:pPr>
      <w:ind w:left="720"/>
      <w:contextualSpacing/>
    </w:pPr>
    <w:rPr>
      <w:rFonts w:ascii="Arial" w:eastAsia="Cambria" w:hAnsi="Arial"/>
      <w:sz w:val="22"/>
      <w:szCs w:val="24"/>
    </w:rPr>
  </w:style>
  <w:style w:type="paragraph" w:customStyle="1" w:styleId="ColorfulList-Accent11">
    <w:name w:val="Colorful List - Accent 11"/>
    <w:basedOn w:val="Normal"/>
    <w:uiPriority w:val="34"/>
    <w:rsid w:val="00AA500F"/>
    <w:pPr>
      <w:ind w:left="720"/>
      <w:contextualSpacing/>
    </w:pPr>
    <w:rPr>
      <w:rFonts w:ascii="Arial" w:eastAsia="Cambria" w:hAnsi="Arial"/>
      <w:sz w:val="22"/>
      <w:szCs w:val="24"/>
    </w:rPr>
  </w:style>
  <w:style w:type="character" w:customStyle="1" w:styleId="apple-converted-space">
    <w:name w:val="apple-converted-space"/>
    <w:basedOn w:val="DefaultParagraphFont"/>
    <w:rsid w:val="00AA500F"/>
  </w:style>
  <w:style w:type="character" w:customStyle="1" w:styleId="editsection">
    <w:name w:val="editsection"/>
    <w:basedOn w:val="DefaultParagraphFont"/>
    <w:rsid w:val="00AA500F"/>
  </w:style>
  <w:style w:type="paragraph" w:customStyle="1" w:styleId="xmsoplaintext">
    <w:name w:val="x_msoplaintext"/>
    <w:basedOn w:val="Normal"/>
    <w:rsid w:val="00E15B27"/>
    <w:pPr>
      <w:spacing w:before="100" w:beforeAutospacing="1" w:after="100" w:afterAutospacing="1"/>
    </w:pPr>
    <w:rPr>
      <w:rFonts w:ascii="Times New Roman" w:hAnsi="Times New Roman"/>
      <w:szCs w:val="24"/>
    </w:rPr>
  </w:style>
  <w:style w:type="character" w:styleId="UnresolvedMention">
    <w:name w:val="Unresolved Mention"/>
    <w:basedOn w:val="DefaultParagraphFont"/>
    <w:uiPriority w:val="99"/>
    <w:rsid w:val="00BE3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709702">
      <w:bodyDiv w:val="1"/>
      <w:marLeft w:val="0"/>
      <w:marRight w:val="0"/>
      <w:marTop w:val="0"/>
      <w:marBottom w:val="0"/>
      <w:divBdr>
        <w:top w:val="none" w:sz="0" w:space="0" w:color="auto"/>
        <w:left w:val="none" w:sz="0" w:space="0" w:color="auto"/>
        <w:bottom w:val="none" w:sz="0" w:space="0" w:color="auto"/>
        <w:right w:val="none" w:sz="0" w:space="0" w:color="auto"/>
      </w:divBdr>
    </w:div>
    <w:div w:id="813063999">
      <w:bodyDiv w:val="1"/>
      <w:marLeft w:val="0"/>
      <w:marRight w:val="0"/>
      <w:marTop w:val="0"/>
      <w:marBottom w:val="0"/>
      <w:divBdr>
        <w:top w:val="none" w:sz="0" w:space="0" w:color="auto"/>
        <w:left w:val="none" w:sz="0" w:space="0" w:color="auto"/>
        <w:bottom w:val="none" w:sz="0" w:space="0" w:color="auto"/>
        <w:right w:val="none" w:sz="0" w:space="0" w:color="auto"/>
      </w:divBdr>
    </w:div>
    <w:div w:id="16302363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scied.ucar.edu/molecular-vibration-mode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americanprogress.org/issues/green/reports/2009/05/19/6042/global-warmings-six-americ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watch?v=NsdCzujHqA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acs.org/content/acs/en/climatescience/atmosphericwarming/climatsensitivity.html" TargetMode="External"/><Relationship Id="rId10" Type="http://schemas.openxmlformats.org/officeDocument/2006/relationships/hyperlink" Target="https://phet.colorado.edu/en/simulation/greenhous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cs.org/content/acs/en/climatescience/greenhousegases/properties.htm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andya:Library:Application%20Support:Microsoft:Office:User%20Templates:My%20Templates:12%20poi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971BD-7397-034E-BD46-AC27F6B14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Macintosh%20HD:Users:andya:Library:Application%20Support:Microsoft:Office:User%20Templates:My%20Templates:12%20point%20template.dotx</Template>
  <TotalTime>63</TotalTime>
  <Pages>2</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Andy Anderson</cp:lastModifiedBy>
  <cp:revision>13</cp:revision>
  <cp:lastPrinted>2018-04-06T15:51:00Z</cp:lastPrinted>
  <dcterms:created xsi:type="dcterms:W3CDTF">2018-10-24T14:25:00Z</dcterms:created>
  <dcterms:modified xsi:type="dcterms:W3CDTF">2020-02-23T17:50:00Z</dcterms:modified>
</cp:coreProperties>
</file>